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710" w:type="dxa"/>
        <w:tblInd w:w="1951" w:type="dxa"/>
        <w:tblBorders>
          <w:left w:val="single" w:sz="18" w:space="0" w:color="00A9A7"/>
        </w:tblBorders>
        <w:tblLook w:val="0400" w:firstRow="0" w:lastRow="0" w:firstColumn="0" w:lastColumn="0" w:noHBand="0" w:noVBand="1"/>
      </w:tblPr>
      <w:tblGrid>
        <w:gridCol w:w="284"/>
        <w:gridCol w:w="7426"/>
      </w:tblGrid>
      <w:tr w:rsidR="00AA6A2E" w:rsidRPr="004A7C1C" w14:paraId="672A6659" w14:textId="77777777" w:rsidTr="74F70662">
        <w:trPr>
          <w:cantSplit/>
          <w:trHeight w:val="3628"/>
        </w:trPr>
        <w:tc>
          <w:tcPr>
            <w:tcW w:w="284" w:type="dxa"/>
            <w:tcBorders>
              <w:left w:val="nil"/>
            </w:tcBorders>
            <w:shd w:val="clear" w:color="auto" w:fill="auto"/>
            <w:vAlign w:val="bottom"/>
          </w:tcPr>
          <w:p w14:paraId="0A37501D" w14:textId="77777777" w:rsidR="00AA6A2E" w:rsidRPr="004A7C1C" w:rsidRDefault="00AA6A2E" w:rsidP="001D7138">
            <w:pPr>
              <w:pStyle w:val="Brdtext"/>
            </w:pPr>
            <w:bookmarkStart w:id="0" w:name="_GoBack"/>
            <w:bookmarkEnd w:id="0"/>
          </w:p>
        </w:tc>
        <w:tc>
          <w:tcPr>
            <w:tcW w:w="7426" w:type="dxa"/>
            <w:shd w:val="clear" w:color="auto" w:fill="auto"/>
            <w:vAlign w:val="bottom"/>
          </w:tcPr>
          <w:p w14:paraId="5DAB6C7B" w14:textId="77777777" w:rsidR="00AA6A2E" w:rsidRPr="004A7C1C" w:rsidRDefault="00AA6A2E" w:rsidP="001D7138"/>
        </w:tc>
      </w:tr>
      <w:tr w:rsidR="00AA6A2E" w:rsidRPr="004F2039" w14:paraId="1DB0968C" w14:textId="77777777" w:rsidTr="74F70662">
        <w:trPr>
          <w:cantSplit/>
        </w:trPr>
        <w:tc>
          <w:tcPr>
            <w:tcW w:w="284" w:type="dxa"/>
            <w:shd w:val="clear" w:color="auto" w:fill="auto"/>
          </w:tcPr>
          <w:p w14:paraId="02EB378F" w14:textId="77777777" w:rsidR="00AA6A2E" w:rsidRPr="004A7C1C" w:rsidRDefault="00AA6A2E" w:rsidP="001D7138">
            <w:pPr>
              <w:pStyle w:val="Brdtext"/>
            </w:pPr>
          </w:p>
        </w:tc>
        <w:tc>
          <w:tcPr>
            <w:tcW w:w="7426" w:type="dxa"/>
            <w:shd w:val="clear" w:color="auto" w:fill="auto"/>
          </w:tcPr>
          <w:p w14:paraId="4E52B3B9" w14:textId="7751A525" w:rsidR="00AA6A2E" w:rsidRPr="004F2039" w:rsidRDefault="00B321C0" w:rsidP="001D7138">
            <w:pPr>
              <w:pStyle w:val="Rubrik"/>
            </w:pPr>
            <w:r>
              <w:t xml:space="preserve">IAM </w:t>
            </w:r>
            <w:r w:rsidR="00F90DD2">
              <w:t>Strategi</w:t>
            </w:r>
          </w:p>
          <w:p w14:paraId="685F7C51" w14:textId="27A1264E" w:rsidR="00AA6A2E" w:rsidRDefault="00B321C0" w:rsidP="00BE2C49">
            <w:pPr>
              <w:pStyle w:val="FrsttsbladUnderrubrik0"/>
            </w:pPr>
            <w:r>
              <w:t>Med kommunerna</w:t>
            </w:r>
            <w:r w:rsidR="262EDC0D">
              <w:t>s behov</w:t>
            </w:r>
            <w:r>
              <w:t xml:space="preserve"> i fokus</w:t>
            </w:r>
          </w:p>
          <w:p w14:paraId="6C473CAD" w14:textId="3BA3DCA2" w:rsidR="00856415" w:rsidRPr="00856415" w:rsidRDefault="00856415" w:rsidP="00856415">
            <w:pPr>
              <w:pStyle w:val="Brdtext"/>
            </w:pPr>
            <w:r>
              <w:t xml:space="preserve">Bilaga </w:t>
            </w:r>
            <w:r w:rsidR="007929DF">
              <w:t>1</w:t>
            </w:r>
            <w:r>
              <w:t xml:space="preserve"> – Regulatoriska krav</w:t>
            </w:r>
          </w:p>
          <w:p w14:paraId="6A05A809" w14:textId="77777777" w:rsidR="00A440E4" w:rsidRPr="00A440E4" w:rsidRDefault="00A440E4" w:rsidP="00A440E4">
            <w:pPr>
              <w:pStyle w:val="Brdtext"/>
            </w:pPr>
          </w:p>
        </w:tc>
      </w:tr>
    </w:tbl>
    <w:p w14:paraId="341225A4" w14:textId="5A1C33AD" w:rsidR="7BC38776" w:rsidRDefault="7BC38776"/>
    <w:p w14:paraId="5A39BBE3" w14:textId="77777777" w:rsidR="00AA6A2E" w:rsidRPr="004F2039" w:rsidRDefault="00AA6A2E" w:rsidP="002A11D3">
      <w:pPr>
        <w:pStyle w:val="Rubrik1"/>
        <w:sectPr w:rsidR="00AA6A2E" w:rsidRPr="004F2039" w:rsidSect="00905D82">
          <w:headerReference w:type="even" r:id="rId11"/>
          <w:headerReference w:type="default" r:id="rId12"/>
          <w:footerReference w:type="default" r:id="rId13"/>
          <w:headerReference w:type="first" r:id="rId14"/>
          <w:pgSz w:w="11906" w:h="16838" w:code="9"/>
          <w:pgMar w:top="2948" w:right="1701" w:bottom="1814" w:left="1701" w:header="340" w:footer="0" w:gutter="0"/>
          <w:pgNumType w:start="1"/>
          <w:cols w:space="708"/>
          <w:docGrid w:linePitch="360"/>
        </w:sectPr>
      </w:pPr>
    </w:p>
    <w:sdt>
      <w:sdtPr>
        <w:rPr>
          <w:rFonts w:ascii="Times New Roman" w:eastAsia="Times New Roman" w:hAnsi="Times New Roman" w:cs="Times New Roman"/>
          <w:b w:val="0"/>
          <w:bCs w:val="0"/>
          <w:color w:val="auto"/>
          <w:sz w:val="22"/>
          <w:szCs w:val="24"/>
          <w:lang w:eastAsia="en-GB"/>
        </w:rPr>
        <w:id w:val="1041177279"/>
        <w:docPartObj>
          <w:docPartGallery w:val="Table of Contents"/>
          <w:docPartUnique/>
        </w:docPartObj>
      </w:sdtPr>
      <w:sdtEndPr/>
      <w:sdtContent>
        <w:p w14:paraId="46D31060" w14:textId="77777777" w:rsidR="00156F8D" w:rsidRPr="004F2039" w:rsidRDefault="00156F8D">
          <w:pPr>
            <w:pStyle w:val="Innehllsfrteckningsrubrik"/>
          </w:pPr>
          <w:r w:rsidRPr="004F2039">
            <w:t>Innehåll</w:t>
          </w:r>
        </w:p>
        <w:p w14:paraId="4C46A716" w14:textId="13B6EAD3" w:rsidR="003E61CA" w:rsidRDefault="00156F8D">
          <w:pPr>
            <w:pStyle w:val="Innehll1"/>
            <w:tabs>
              <w:tab w:val="left" w:pos="440"/>
              <w:tab w:val="right" w:leader="dot" w:pos="8494"/>
            </w:tabs>
            <w:rPr>
              <w:rFonts w:asciiTheme="minorHAnsi" w:eastAsiaTheme="minorEastAsia" w:hAnsiTheme="minorHAnsi" w:cstheme="minorBidi"/>
              <w:b w:val="0"/>
              <w:noProof/>
              <w:color w:val="auto"/>
              <w:sz w:val="22"/>
              <w:szCs w:val="22"/>
              <w:lang w:val="fi-FI" w:eastAsia="ja-JP"/>
            </w:rPr>
          </w:pPr>
          <w:r w:rsidRPr="006F290C">
            <w:fldChar w:fldCharType="begin"/>
          </w:r>
          <w:r w:rsidRPr="004F2039">
            <w:instrText xml:space="preserve"> TOC \o "1-3" \h \z \u </w:instrText>
          </w:r>
          <w:r w:rsidRPr="006F290C">
            <w:fldChar w:fldCharType="separate"/>
          </w:r>
          <w:hyperlink w:anchor="_Toc38506385" w:history="1">
            <w:r w:rsidR="003E61CA" w:rsidRPr="00B10C92">
              <w:rPr>
                <w:rStyle w:val="Hyperlnk"/>
                <w:noProof/>
              </w:rPr>
              <w:t>1.</w:t>
            </w:r>
            <w:r w:rsidR="003E61CA">
              <w:rPr>
                <w:rFonts w:asciiTheme="minorHAnsi" w:eastAsiaTheme="minorEastAsia" w:hAnsiTheme="minorHAnsi" w:cstheme="minorBidi"/>
                <w:b w:val="0"/>
                <w:noProof/>
                <w:color w:val="auto"/>
                <w:sz w:val="22"/>
                <w:szCs w:val="22"/>
                <w:lang w:val="fi-FI" w:eastAsia="ja-JP"/>
              </w:rPr>
              <w:tab/>
            </w:r>
            <w:r w:rsidR="003E61CA" w:rsidRPr="00B10C92">
              <w:rPr>
                <w:rStyle w:val="Hyperlnk"/>
                <w:noProof/>
              </w:rPr>
              <w:t>Regulatoriska åtkomstkrav ur ett kommunalt perspektiv</w:t>
            </w:r>
            <w:r w:rsidR="003E61CA">
              <w:rPr>
                <w:noProof/>
                <w:webHidden/>
              </w:rPr>
              <w:tab/>
            </w:r>
            <w:r w:rsidR="003E61CA">
              <w:rPr>
                <w:noProof/>
                <w:webHidden/>
              </w:rPr>
              <w:fldChar w:fldCharType="begin"/>
            </w:r>
            <w:r w:rsidR="003E61CA">
              <w:rPr>
                <w:noProof/>
                <w:webHidden/>
              </w:rPr>
              <w:instrText xml:space="preserve"> PAGEREF _Toc38506385 \h </w:instrText>
            </w:r>
            <w:r w:rsidR="003E61CA">
              <w:rPr>
                <w:noProof/>
                <w:webHidden/>
              </w:rPr>
            </w:r>
            <w:r w:rsidR="003E61CA">
              <w:rPr>
                <w:noProof/>
                <w:webHidden/>
              </w:rPr>
              <w:fldChar w:fldCharType="separate"/>
            </w:r>
            <w:r w:rsidR="003E61CA">
              <w:rPr>
                <w:noProof/>
                <w:webHidden/>
              </w:rPr>
              <w:t>3</w:t>
            </w:r>
            <w:r w:rsidR="003E61CA">
              <w:rPr>
                <w:noProof/>
                <w:webHidden/>
              </w:rPr>
              <w:fldChar w:fldCharType="end"/>
            </w:r>
          </w:hyperlink>
        </w:p>
        <w:p w14:paraId="4D84D39A" w14:textId="6D28CC21" w:rsidR="003E61CA" w:rsidRDefault="00F2476C">
          <w:pPr>
            <w:pStyle w:val="Innehll2"/>
            <w:tabs>
              <w:tab w:val="left" w:pos="879"/>
              <w:tab w:val="right" w:leader="dot" w:pos="8494"/>
            </w:tabs>
            <w:rPr>
              <w:rFonts w:asciiTheme="minorHAnsi" w:eastAsiaTheme="minorEastAsia" w:hAnsiTheme="minorHAnsi" w:cstheme="minorBidi"/>
              <w:noProof/>
              <w:color w:val="auto"/>
              <w:sz w:val="22"/>
              <w:szCs w:val="22"/>
              <w:lang w:val="fi-FI" w:eastAsia="ja-JP"/>
            </w:rPr>
          </w:pPr>
          <w:hyperlink w:anchor="_Toc38506386" w:history="1">
            <w:r w:rsidR="003E61CA" w:rsidRPr="00B10C92">
              <w:rPr>
                <w:rStyle w:val="Hyperlnk"/>
                <w:noProof/>
              </w:rPr>
              <w:t>1.1</w:t>
            </w:r>
            <w:r w:rsidR="003E61CA">
              <w:rPr>
                <w:rFonts w:asciiTheme="minorHAnsi" w:eastAsiaTheme="minorEastAsia" w:hAnsiTheme="minorHAnsi" w:cstheme="minorBidi"/>
                <w:noProof/>
                <w:color w:val="auto"/>
                <w:sz w:val="22"/>
                <w:szCs w:val="22"/>
                <w:lang w:val="fi-FI" w:eastAsia="ja-JP"/>
              </w:rPr>
              <w:tab/>
            </w:r>
            <w:r w:rsidR="003E61CA" w:rsidRPr="00B10C92">
              <w:rPr>
                <w:rStyle w:val="Hyperlnk"/>
                <w:noProof/>
              </w:rPr>
              <w:t>Dataskyddsförordningen (EU 2016/679)</w:t>
            </w:r>
            <w:r w:rsidR="003E61CA">
              <w:rPr>
                <w:noProof/>
                <w:webHidden/>
              </w:rPr>
              <w:tab/>
            </w:r>
            <w:r w:rsidR="003E61CA">
              <w:rPr>
                <w:noProof/>
                <w:webHidden/>
              </w:rPr>
              <w:fldChar w:fldCharType="begin"/>
            </w:r>
            <w:r w:rsidR="003E61CA">
              <w:rPr>
                <w:noProof/>
                <w:webHidden/>
              </w:rPr>
              <w:instrText xml:space="preserve"> PAGEREF _Toc38506386 \h </w:instrText>
            </w:r>
            <w:r w:rsidR="003E61CA">
              <w:rPr>
                <w:noProof/>
                <w:webHidden/>
              </w:rPr>
            </w:r>
            <w:r w:rsidR="003E61CA">
              <w:rPr>
                <w:noProof/>
                <w:webHidden/>
              </w:rPr>
              <w:fldChar w:fldCharType="separate"/>
            </w:r>
            <w:r w:rsidR="003E61CA">
              <w:rPr>
                <w:noProof/>
                <w:webHidden/>
              </w:rPr>
              <w:t>3</w:t>
            </w:r>
            <w:r w:rsidR="003E61CA">
              <w:rPr>
                <w:noProof/>
                <w:webHidden/>
              </w:rPr>
              <w:fldChar w:fldCharType="end"/>
            </w:r>
          </w:hyperlink>
        </w:p>
        <w:p w14:paraId="7BB6A843" w14:textId="05422644" w:rsidR="003E61CA" w:rsidRDefault="00F2476C">
          <w:pPr>
            <w:pStyle w:val="Innehll2"/>
            <w:tabs>
              <w:tab w:val="left" w:pos="879"/>
              <w:tab w:val="right" w:leader="dot" w:pos="8494"/>
            </w:tabs>
            <w:rPr>
              <w:rFonts w:asciiTheme="minorHAnsi" w:eastAsiaTheme="minorEastAsia" w:hAnsiTheme="minorHAnsi" w:cstheme="minorBidi"/>
              <w:noProof/>
              <w:color w:val="auto"/>
              <w:sz w:val="22"/>
              <w:szCs w:val="22"/>
              <w:lang w:val="fi-FI" w:eastAsia="ja-JP"/>
            </w:rPr>
          </w:pPr>
          <w:hyperlink w:anchor="_Toc38506387" w:history="1">
            <w:r w:rsidR="003E61CA" w:rsidRPr="00B10C92">
              <w:rPr>
                <w:rStyle w:val="Hyperlnk"/>
                <w:noProof/>
              </w:rPr>
              <w:t>1.2</w:t>
            </w:r>
            <w:r w:rsidR="003E61CA">
              <w:rPr>
                <w:rFonts w:asciiTheme="minorHAnsi" w:eastAsiaTheme="minorEastAsia" w:hAnsiTheme="minorHAnsi" w:cstheme="minorBidi"/>
                <w:noProof/>
                <w:color w:val="auto"/>
                <w:sz w:val="22"/>
                <w:szCs w:val="22"/>
                <w:lang w:val="fi-FI" w:eastAsia="ja-JP"/>
              </w:rPr>
              <w:tab/>
            </w:r>
            <w:r w:rsidR="003E61CA" w:rsidRPr="00B10C92">
              <w:rPr>
                <w:rStyle w:val="Hyperlnk"/>
                <w:noProof/>
              </w:rPr>
              <w:t>Kompletterande svensk dataskyddslagstiftning till dataskyddsförordningen</w:t>
            </w:r>
            <w:r w:rsidR="003E61CA">
              <w:rPr>
                <w:noProof/>
                <w:webHidden/>
              </w:rPr>
              <w:tab/>
            </w:r>
            <w:r w:rsidR="003E61CA">
              <w:rPr>
                <w:noProof/>
                <w:webHidden/>
              </w:rPr>
              <w:fldChar w:fldCharType="begin"/>
            </w:r>
            <w:r w:rsidR="003E61CA">
              <w:rPr>
                <w:noProof/>
                <w:webHidden/>
              </w:rPr>
              <w:instrText xml:space="preserve"> PAGEREF _Toc38506387 \h </w:instrText>
            </w:r>
            <w:r w:rsidR="003E61CA">
              <w:rPr>
                <w:noProof/>
                <w:webHidden/>
              </w:rPr>
            </w:r>
            <w:r w:rsidR="003E61CA">
              <w:rPr>
                <w:noProof/>
                <w:webHidden/>
              </w:rPr>
              <w:fldChar w:fldCharType="separate"/>
            </w:r>
            <w:r w:rsidR="003E61CA">
              <w:rPr>
                <w:noProof/>
                <w:webHidden/>
              </w:rPr>
              <w:t>3</w:t>
            </w:r>
            <w:r w:rsidR="003E61CA">
              <w:rPr>
                <w:noProof/>
                <w:webHidden/>
              </w:rPr>
              <w:fldChar w:fldCharType="end"/>
            </w:r>
          </w:hyperlink>
        </w:p>
        <w:p w14:paraId="29621312" w14:textId="58809207" w:rsidR="003E61CA" w:rsidRDefault="00F2476C">
          <w:pPr>
            <w:pStyle w:val="Innehll2"/>
            <w:tabs>
              <w:tab w:val="left" w:pos="879"/>
              <w:tab w:val="right" w:leader="dot" w:pos="8494"/>
            </w:tabs>
            <w:rPr>
              <w:rFonts w:asciiTheme="minorHAnsi" w:eastAsiaTheme="minorEastAsia" w:hAnsiTheme="minorHAnsi" w:cstheme="minorBidi"/>
              <w:noProof/>
              <w:color w:val="auto"/>
              <w:sz w:val="22"/>
              <w:szCs w:val="22"/>
              <w:lang w:val="fi-FI" w:eastAsia="ja-JP"/>
            </w:rPr>
          </w:pPr>
          <w:hyperlink w:anchor="_Toc38506388" w:history="1">
            <w:r w:rsidR="003E61CA" w:rsidRPr="00B10C92">
              <w:rPr>
                <w:rStyle w:val="Hyperlnk"/>
                <w:noProof/>
              </w:rPr>
              <w:t>1.3</w:t>
            </w:r>
            <w:r w:rsidR="003E61CA">
              <w:rPr>
                <w:rFonts w:asciiTheme="minorHAnsi" w:eastAsiaTheme="minorEastAsia" w:hAnsiTheme="minorHAnsi" w:cstheme="minorBidi"/>
                <w:noProof/>
                <w:color w:val="auto"/>
                <w:sz w:val="22"/>
                <w:szCs w:val="22"/>
                <w:lang w:val="fi-FI" w:eastAsia="ja-JP"/>
              </w:rPr>
              <w:tab/>
            </w:r>
            <w:r w:rsidR="003E61CA" w:rsidRPr="00B10C92">
              <w:rPr>
                <w:rStyle w:val="Hyperlnk"/>
                <w:noProof/>
              </w:rPr>
              <w:t>Säkerhetsskyddslagstiftningen</w:t>
            </w:r>
            <w:r w:rsidR="003E61CA">
              <w:rPr>
                <w:noProof/>
                <w:webHidden/>
              </w:rPr>
              <w:tab/>
            </w:r>
            <w:r w:rsidR="003E61CA">
              <w:rPr>
                <w:noProof/>
                <w:webHidden/>
              </w:rPr>
              <w:fldChar w:fldCharType="begin"/>
            </w:r>
            <w:r w:rsidR="003E61CA">
              <w:rPr>
                <w:noProof/>
                <w:webHidden/>
              </w:rPr>
              <w:instrText xml:space="preserve"> PAGEREF _Toc38506388 \h </w:instrText>
            </w:r>
            <w:r w:rsidR="003E61CA">
              <w:rPr>
                <w:noProof/>
                <w:webHidden/>
              </w:rPr>
            </w:r>
            <w:r w:rsidR="003E61CA">
              <w:rPr>
                <w:noProof/>
                <w:webHidden/>
              </w:rPr>
              <w:fldChar w:fldCharType="separate"/>
            </w:r>
            <w:r w:rsidR="003E61CA">
              <w:rPr>
                <w:noProof/>
                <w:webHidden/>
              </w:rPr>
              <w:t>4</w:t>
            </w:r>
            <w:r w:rsidR="003E61CA">
              <w:rPr>
                <w:noProof/>
                <w:webHidden/>
              </w:rPr>
              <w:fldChar w:fldCharType="end"/>
            </w:r>
          </w:hyperlink>
        </w:p>
        <w:p w14:paraId="32824F6A" w14:textId="618C0A3A" w:rsidR="003E61CA" w:rsidRDefault="00F2476C">
          <w:pPr>
            <w:pStyle w:val="Innehll2"/>
            <w:tabs>
              <w:tab w:val="left" w:pos="879"/>
              <w:tab w:val="right" w:leader="dot" w:pos="8494"/>
            </w:tabs>
            <w:rPr>
              <w:rFonts w:asciiTheme="minorHAnsi" w:eastAsiaTheme="minorEastAsia" w:hAnsiTheme="minorHAnsi" w:cstheme="minorBidi"/>
              <w:noProof/>
              <w:color w:val="auto"/>
              <w:sz w:val="22"/>
              <w:szCs w:val="22"/>
              <w:lang w:val="fi-FI" w:eastAsia="ja-JP"/>
            </w:rPr>
          </w:pPr>
          <w:hyperlink w:anchor="_Toc38506389" w:history="1">
            <w:r w:rsidR="003E61CA" w:rsidRPr="00B10C92">
              <w:rPr>
                <w:rStyle w:val="Hyperlnk"/>
                <w:noProof/>
              </w:rPr>
              <w:t>1.4</w:t>
            </w:r>
            <w:r w:rsidR="003E61CA">
              <w:rPr>
                <w:rFonts w:asciiTheme="minorHAnsi" w:eastAsiaTheme="minorEastAsia" w:hAnsiTheme="minorHAnsi" w:cstheme="minorBidi"/>
                <w:noProof/>
                <w:color w:val="auto"/>
                <w:sz w:val="22"/>
                <w:szCs w:val="22"/>
                <w:lang w:val="fi-FI" w:eastAsia="ja-JP"/>
              </w:rPr>
              <w:tab/>
            </w:r>
            <w:r w:rsidR="003E61CA" w:rsidRPr="00B10C92">
              <w:rPr>
                <w:rStyle w:val="Hyperlnk"/>
                <w:noProof/>
              </w:rPr>
              <w:t>Lag om informationssäkerhet för vissa tillhandahållare av samhällsviktiga och digitala tjänster (NIS-direktivet)</w:t>
            </w:r>
            <w:r w:rsidR="003E61CA">
              <w:rPr>
                <w:noProof/>
                <w:webHidden/>
              </w:rPr>
              <w:tab/>
            </w:r>
            <w:r w:rsidR="003E61CA">
              <w:rPr>
                <w:noProof/>
                <w:webHidden/>
              </w:rPr>
              <w:fldChar w:fldCharType="begin"/>
            </w:r>
            <w:r w:rsidR="003E61CA">
              <w:rPr>
                <w:noProof/>
                <w:webHidden/>
              </w:rPr>
              <w:instrText xml:space="preserve"> PAGEREF _Toc38506389 \h </w:instrText>
            </w:r>
            <w:r w:rsidR="003E61CA">
              <w:rPr>
                <w:noProof/>
                <w:webHidden/>
              </w:rPr>
            </w:r>
            <w:r w:rsidR="003E61CA">
              <w:rPr>
                <w:noProof/>
                <w:webHidden/>
              </w:rPr>
              <w:fldChar w:fldCharType="separate"/>
            </w:r>
            <w:r w:rsidR="003E61CA">
              <w:rPr>
                <w:noProof/>
                <w:webHidden/>
              </w:rPr>
              <w:t>4</w:t>
            </w:r>
            <w:r w:rsidR="003E61CA">
              <w:rPr>
                <w:noProof/>
                <w:webHidden/>
              </w:rPr>
              <w:fldChar w:fldCharType="end"/>
            </w:r>
          </w:hyperlink>
        </w:p>
        <w:p w14:paraId="4C2D5FFC" w14:textId="6CBB8C0A" w:rsidR="003E61CA" w:rsidRDefault="00F2476C">
          <w:pPr>
            <w:pStyle w:val="Innehll2"/>
            <w:tabs>
              <w:tab w:val="left" w:pos="879"/>
              <w:tab w:val="right" w:leader="dot" w:pos="8494"/>
            </w:tabs>
            <w:rPr>
              <w:rFonts w:asciiTheme="minorHAnsi" w:eastAsiaTheme="minorEastAsia" w:hAnsiTheme="minorHAnsi" w:cstheme="minorBidi"/>
              <w:noProof/>
              <w:color w:val="auto"/>
              <w:sz w:val="22"/>
              <w:szCs w:val="22"/>
              <w:lang w:val="fi-FI" w:eastAsia="ja-JP"/>
            </w:rPr>
          </w:pPr>
          <w:hyperlink w:anchor="_Toc38506390" w:history="1">
            <w:r w:rsidR="003E61CA" w:rsidRPr="00B10C92">
              <w:rPr>
                <w:rStyle w:val="Hyperlnk"/>
                <w:noProof/>
              </w:rPr>
              <w:t>1.5</w:t>
            </w:r>
            <w:r w:rsidR="003E61CA">
              <w:rPr>
                <w:rFonts w:asciiTheme="minorHAnsi" w:eastAsiaTheme="minorEastAsia" w:hAnsiTheme="minorHAnsi" w:cstheme="minorBidi"/>
                <w:noProof/>
                <w:color w:val="auto"/>
                <w:sz w:val="22"/>
                <w:szCs w:val="22"/>
                <w:lang w:val="fi-FI" w:eastAsia="ja-JP"/>
              </w:rPr>
              <w:tab/>
            </w:r>
            <w:r w:rsidR="003E61CA" w:rsidRPr="00B10C92">
              <w:rPr>
                <w:rStyle w:val="Hyperlnk"/>
                <w:noProof/>
              </w:rPr>
              <w:t>MSBFS 2018:8 5-6 §§, 8 §, 10 - 11 §§ (Kompletterande föreskrift till lag om informationssäkerhet för vissa tillhandahållare av samhällsviktiga och digitala tjänster ovan)</w:t>
            </w:r>
            <w:r w:rsidR="003E61CA">
              <w:rPr>
                <w:noProof/>
                <w:webHidden/>
              </w:rPr>
              <w:tab/>
            </w:r>
            <w:r w:rsidR="003E61CA">
              <w:rPr>
                <w:noProof/>
                <w:webHidden/>
              </w:rPr>
              <w:fldChar w:fldCharType="begin"/>
            </w:r>
            <w:r w:rsidR="003E61CA">
              <w:rPr>
                <w:noProof/>
                <w:webHidden/>
              </w:rPr>
              <w:instrText xml:space="preserve"> PAGEREF _Toc38506390 \h </w:instrText>
            </w:r>
            <w:r w:rsidR="003E61CA">
              <w:rPr>
                <w:noProof/>
                <w:webHidden/>
              </w:rPr>
            </w:r>
            <w:r w:rsidR="003E61CA">
              <w:rPr>
                <w:noProof/>
                <w:webHidden/>
              </w:rPr>
              <w:fldChar w:fldCharType="separate"/>
            </w:r>
            <w:r w:rsidR="003E61CA">
              <w:rPr>
                <w:noProof/>
                <w:webHidden/>
              </w:rPr>
              <w:t>5</w:t>
            </w:r>
            <w:r w:rsidR="003E61CA">
              <w:rPr>
                <w:noProof/>
                <w:webHidden/>
              </w:rPr>
              <w:fldChar w:fldCharType="end"/>
            </w:r>
          </w:hyperlink>
        </w:p>
        <w:p w14:paraId="03C83585" w14:textId="51D343E6" w:rsidR="003E61CA" w:rsidRDefault="00F2476C">
          <w:pPr>
            <w:pStyle w:val="Innehll2"/>
            <w:tabs>
              <w:tab w:val="left" w:pos="879"/>
              <w:tab w:val="right" w:leader="dot" w:pos="8494"/>
            </w:tabs>
            <w:rPr>
              <w:rFonts w:asciiTheme="minorHAnsi" w:eastAsiaTheme="minorEastAsia" w:hAnsiTheme="minorHAnsi" w:cstheme="minorBidi"/>
              <w:noProof/>
              <w:color w:val="auto"/>
              <w:sz w:val="22"/>
              <w:szCs w:val="22"/>
              <w:lang w:val="fi-FI" w:eastAsia="ja-JP"/>
            </w:rPr>
          </w:pPr>
          <w:hyperlink w:anchor="_Toc38506391" w:history="1">
            <w:r w:rsidR="003E61CA" w:rsidRPr="00B10C92">
              <w:rPr>
                <w:rStyle w:val="Hyperlnk"/>
                <w:noProof/>
              </w:rPr>
              <w:t>1.6</w:t>
            </w:r>
            <w:r w:rsidR="003E61CA">
              <w:rPr>
                <w:rFonts w:asciiTheme="minorHAnsi" w:eastAsiaTheme="minorEastAsia" w:hAnsiTheme="minorHAnsi" w:cstheme="minorBidi"/>
                <w:noProof/>
                <w:color w:val="auto"/>
                <w:sz w:val="22"/>
                <w:szCs w:val="22"/>
                <w:lang w:val="fi-FI" w:eastAsia="ja-JP"/>
              </w:rPr>
              <w:tab/>
            </w:r>
            <w:r w:rsidR="003E61CA" w:rsidRPr="00B10C92">
              <w:rPr>
                <w:rStyle w:val="Hyperlnk"/>
                <w:noProof/>
              </w:rPr>
              <w:t>Riksarkivets föreskrifter och allmänna råd (RA-FS 2009:1) om elektroniska handlingar (upptagningar för automatiserad behandling)</w:t>
            </w:r>
            <w:r w:rsidR="003E61CA">
              <w:rPr>
                <w:noProof/>
                <w:webHidden/>
              </w:rPr>
              <w:tab/>
            </w:r>
            <w:r w:rsidR="003E61CA">
              <w:rPr>
                <w:noProof/>
                <w:webHidden/>
              </w:rPr>
              <w:fldChar w:fldCharType="begin"/>
            </w:r>
            <w:r w:rsidR="003E61CA">
              <w:rPr>
                <w:noProof/>
                <w:webHidden/>
              </w:rPr>
              <w:instrText xml:space="preserve"> PAGEREF _Toc38506391 \h </w:instrText>
            </w:r>
            <w:r w:rsidR="003E61CA">
              <w:rPr>
                <w:noProof/>
                <w:webHidden/>
              </w:rPr>
            </w:r>
            <w:r w:rsidR="003E61CA">
              <w:rPr>
                <w:noProof/>
                <w:webHidden/>
              </w:rPr>
              <w:fldChar w:fldCharType="separate"/>
            </w:r>
            <w:r w:rsidR="003E61CA">
              <w:rPr>
                <w:noProof/>
                <w:webHidden/>
              </w:rPr>
              <w:t>6</w:t>
            </w:r>
            <w:r w:rsidR="003E61CA">
              <w:rPr>
                <w:noProof/>
                <w:webHidden/>
              </w:rPr>
              <w:fldChar w:fldCharType="end"/>
            </w:r>
          </w:hyperlink>
        </w:p>
        <w:p w14:paraId="32B9E32B" w14:textId="63B868A8" w:rsidR="003E61CA" w:rsidRDefault="00F2476C">
          <w:pPr>
            <w:pStyle w:val="Innehll2"/>
            <w:tabs>
              <w:tab w:val="left" w:pos="879"/>
              <w:tab w:val="right" w:leader="dot" w:pos="8494"/>
            </w:tabs>
            <w:rPr>
              <w:rFonts w:asciiTheme="minorHAnsi" w:eastAsiaTheme="minorEastAsia" w:hAnsiTheme="minorHAnsi" w:cstheme="minorBidi"/>
              <w:noProof/>
              <w:color w:val="auto"/>
              <w:sz w:val="22"/>
              <w:szCs w:val="22"/>
              <w:lang w:val="fi-FI" w:eastAsia="ja-JP"/>
            </w:rPr>
          </w:pPr>
          <w:hyperlink w:anchor="_Toc38506392" w:history="1">
            <w:r w:rsidR="003E61CA" w:rsidRPr="00B10C92">
              <w:rPr>
                <w:rStyle w:val="Hyperlnk"/>
                <w:noProof/>
              </w:rPr>
              <w:t>1.7</w:t>
            </w:r>
            <w:r w:rsidR="003E61CA">
              <w:rPr>
                <w:rFonts w:asciiTheme="minorHAnsi" w:eastAsiaTheme="minorEastAsia" w:hAnsiTheme="minorHAnsi" w:cstheme="minorBidi"/>
                <w:noProof/>
                <w:color w:val="auto"/>
                <w:sz w:val="22"/>
                <w:szCs w:val="22"/>
                <w:lang w:val="fi-FI" w:eastAsia="ja-JP"/>
              </w:rPr>
              <w:tab/>
            </w:r>
            <w:r w:rsidR="003E61CA" w:rsidRPr="00B10C92">
              <w:rPr>
                <w:rStyle w:val="Hyperlnk"/>
                <w:noProof/>
              </w:rPr>
              <w:t>Patientdatalag (2008:355) och kompletterande föreskrifter (HSLF-FS 2016:40, SOSFS 2008:14)</w:t>
            </w:r>
            <w:r w:rsidR="003E61CA">
              <w:rPr>
                <w:noProof/>
                <w:webHidden/>
              </w:rPr>
              <w:tab/>
            </w:r>
            <w:r w:rsidR="003E61CA">
              <w:rPr>
                <w:noProof/>
                <w:webHidden/>
              </w:rPr>
              <w:fldChar w:fldCharType="begin"/>
            </w:r>
            <w:r w:rsidR="003E61CA">
              <w:rPr>
                <w:noProof/>
                <w:webHidden/>
              </w:rPr>
              <w:instrText xml:space="preserve"> PAGEREF _Toc38506392 \h </w:instrText>
            </w:r>
            <w:r w:rsidR="003E61CA">
              <w:rPr>
                <w:noProof/>
                <w:webHidden/>
              </w:rPr>
            </w:r>
            <w:r w:rsidR="003E61CA">
              <w:rPr>
                <w:noProof/>
                <w:webHidden/>
              </w:rPr>
              <w:fldChar w:fldCharType="separate"/>
            </w:r>
            <w:r w:rsidR="003E61CA">
              <w:rPr>
                <w:noProof/>
                <w:webHidden/>
              </w:rPr>
              <w:t>6</w:t>
            </w:r>
            <w:r w:rsidR="003E61CA">
              <w:rPr>
                <w:noProof/>
                <w:webHidden/>
              </w:rPr>
              <w:fldChar w:fldCharType="end"/>
            </w:r>
          </w:hyperlink>
        </w:p>
        <w:p w14:paraId="204CB6C6" w14:textId="446256ED" w:rsidR="003E61CA" w:rsidRDefault="00F2476C">
          <w:pPr>
            <w:pStyle w:val="Innehll2"/>
            <w:tabs>
              <w:tab w:val="left" w:pos="879"/>
              <w:tab w:val="right" w:leader="dot" w:pos="8494"/>
            </w:tabs>
            <w:rPr>
              <w:rFonts w:asciiTheme="minorHAnsi" w:eastAsiaTheme="minorEastAsia" w:hAnsiTheme="minorHAnsi" w:cstheme="minorBidi"/>
              <w:noProof/>
              <w:color w:val="auto"/>
              <w:sz w:val="22"/>
              <w:szCs w:val="22"/>
              <w:lang w:val="fi-FI" w:eastAsia="ja-JP"/>
            </w:rPr>
          </w:pPr>
          <w:hyperlink w:anchor="_Toc38506393" w:history="1">
            <w:r w:rsidR="003E61CA" w:rsidRPr="00B10C92">
              <w:rPr>
                <w:rStyle w:val="Hyperlnk"/>
                <w:noProof/>
              </w:rPr>
              <w:t>1.8</w:t>
            </w:r>
            <w:r w:rsidR="003E61CA">
              <w:rPr>
                <w:rFonts w:asciiTheme="minorHAnsi" w:eastAsiaTheme="minorEastAsia" w:hAnsiTheme="minorHAnsi" w:cstheme="minorBidi"/>
                <w:noProof/>
                <w:color w:val="auto"/>
                <w:sz w:val="22"/>
                <w:szCs w:val="22"/>
                <w:lang w:val="fi-FI" w:eastAsia="ja-JP"/>
              </w:rPr>
              <w:tab/>
            </w:r>
            <w:r w:rsidR="003E61CA" w:rsidRPr="00B10C92">
              <w:rPr>
                <w:rStyle w:val="Hyperlnk"/>
                <w:noProof/>
              </w:rPr>
              <w:t>eIDAS-förordningen (EU 910/2014)</w:t>
            </w:r>
            <w:r w:rsidR="003E61CA">
              <w:rPr>
                <w:noProof/>
                <w:webHidden/>
              </w:rPr>
              <w:tab/>
            </w:r>
            <w:r w:rsidR="003E61CA">
              <w:rPr>
                <w:noProof/>
                <w:webHidden/>
              </w:rPr>
              <w:fldChar w:fldCharType="begin"/>
            </w:r>
            <w:r w:rsidR="003E61CA">
              <w:rPr>
                <w:noProof/>
                <w:webHidden/>
              </w:rPr>
              <w:instrText xml:space="preserve"> PAGEREF _Toc38506393 \h </w:instrText>
            </w:r>
            <w:r w:rsidR="003E61CA">
              <w:rPr>
                <w:noProof/>
                <w:webHidden/>
              </w:rPr>
            </w:r>
            <w:r w:rsidR="003E61CA">
              <w:rPr>
                <w:noProof/>
                <w:webHidden/>
              </w:rPr>
              <w:fldChar w:fldCharType="separate"/>
            </w:r>
            <w:r w:rsidR="003E61CA">
              <w:rPr>
                <w:noProof/>
                <w:webHidden/>
              </w:rPr>
              <w:t>8</w:t>
            </w:r>
            <w:r w:rsidR="003E61CA">
              <w:rPr>
                <w:noProof/>
                <w:webHidden/>
              </w:rPr>
              <w:fldChar w:fldCharType="end"/>
            </w:r>
          </w:hyperlink>
        </w:p>
        <w:p w14:paraId="3A0C8EB7" w14:textId="2815A806" w:rsidR="003E61CA" w:rsidRDefault="00F2476C">
          <w:pPr>
            <w:pStyle w:val="Innehll2"/>
            <w:tabs>
              <w:tab w:val="left" w:pos="879"/>
              <w:tab w:val="right" w:leader="dot" w:pos="8494"/>
            </w:tabs>
            <w:rPr>
              <w:rFonts w:asciiTheme="minorHAnsi" w:eastAsiaTheme="minorEastAsia" w:hAnsiTheme="minorHAnsi" w:cstheme="minorBidi"/>
              <w:noProof/>
              <w:color w:val="auto"/>
              <w:sz w:val="22"/>
              <w:szCs w:val="22"/>
              <w:lang w:val="fi-FI" w:eastAsia="ja-JP"/>
            </w:rPr>
          </w:pPr>
          <w:hyperlink w:anchor="_Toc38506394" w:history="1">
            <w:r w:rsidR="003E61CA" w:rsidRPr="00B10C92">
              <w:rPr>
                <w:rStyle w:val="Hyperlnk"/>
                <w:noProof/>
              </w:rPr>
              <w:t>1.9</w:t>
            </w:r>
            <w:r w:rsidR="003E61CA">
              <w:rPr>
                <w:rFonts w:asciiTheme="minorHAnsi" w:eastAsiaTheme="minorEastAsia" w:hAnsiTheme="minorHAnsi" w:cstheme="minorBidi"/>
                <w:noProof/>
                <w:color w:val="auto"/>
                <w:sz w:val="22"/>
                <w:szCs w:val="22"/>
                <w:lang w:val="fi-FI" w:eastAsia="ja-JP"/>
              </w:rPr>
              <w:tab/>
            </w:r>
            <w:r w:rsidR="003E61CA" w:rsidRPr="00B10C92">
              <w:rPr>
                <w:rStyle w:val="Hyperlnk"/>
                <w:noProof/>
              </w:rPr>
              <w:t>Offentlighets- och sekretesslag (2009:400)</w:t>
            </w:r>
            <w:r w:rsidR="003E61CA">
              <w:rPr>
                <w:noProof/>
                <w:webHidden/>
              </w:rPr>
              <w:tab/>
            </w:r>
            <w:r w:rsidR="003E61CA">
              <w:rPr>
                <w:noProof/>
                <w:webHidden/>
              </w:rPr>
              <w:fldChar w:fldCharType="begin"/>
            </w:r>
            <w:r w:rsidR="003E61CA">
              <w:rPr>
                <w:noProof/>
                <w:webHidden/>
              </w:rPr>
              <w:instrText xml:space="preserve"> PAGEREF _Toc38506394 \h </w:instrText>
            </w:r>
            <w:r w:rsidR="003E61CA">
              <w:rPr>
                <w:noProof/>
                <w:webHidden/>
              </w:rPr>
            </w:r>
            <w:r w:rsidR="003E61CA">
              <w:rPr>
                <w:noProof/>
                <w:webHidden/>
              </w:rPr>
              <w:fldChar w:fldCharType="separate"/>
            </w:r>
            <w:r w:rsidR="003E61CA">
              <w:rPr>
                <w:noProof/>
                <w:webHidden/>
              </w:rPr>
              <w:t>8</w:t>
            </w:r>
            <w:r w:rsidR="003E61CA">
              <w:rPr>
                <w:noProof/>
                <w:webHidden/>
              </w:rPr>
              <w:fldChar w:fldCharType="end"/>
            </w:r>
          </w:hyperlink>
        </w:p>
        <w:p w14:paraId="41C8F396" w14:textId="0ECBD295" w:rsidR="00156F8D" w:rsidRPr="004F2039" w:rsidRDefault="00156F8D">
          <w:r w:rsidRPr="006F290C">
            <w:rPr>
              <w:b/>
              <w:bCs/>
            </w:rPr>
            <w:fldChar w:fldCharType="end"/>
          </w:r>
        </w:p>
      </w:sdtContent>
    </w:sdt>
    <w:p w14:paraId="5997CC1D" w14:textId="77777777" w:rsidR="00156F8D" w:rsidRPr="004F2039" w:rsidRDefault="00156F8D" w:rsidP="00156F8D"/>
    <w:p w14:paraId="110FFD37" w14:textId="77777777" w:rsidR="00156F8D" w:rsidRPr="004F2039" w:rsidRDefault="00156F8D">
      <w:pPr>
        <w:spacing w:before="0" w:after="0"/>
        <w:rPr>
          <w:rFonts w:ascii="Arial" w:hAnsi="Arial" w:cs="Arial"/>
          <w:kern w:val="32"/>
          <w:sz w:val="36"/>
          <w:szCs w:val="32"/>
        </w:rPr>
      </w:pPr>
      <w:r w:rsidRPr="004F2039">
        <w:br w:type="page"/>
      </w:r>
    </w:p>
    <w:p w14:paraId="5EA4638F" w14:textId="0D0C99B4" w:rsidR="00856415" w:rsidRPr="00856415" w:rsidRDefault="00856415" w:rsidP="00856415">
      <w:pPr>
        <w:pStyle w:val="Rubrik1Nr"/>
      </w:pPr>
      <w:bookmarkStart w:id="1" w:name="_Toc38506385"/>
      <w:r w:rsidRPr="00856415">
        <w:lastRenderedPageBreak/>
        <w:t>Regulatoriska åtkomstkrav ur ett kommunalt perspektiv</w:t>
      </w:r>
      <w:bookmarkEnd w:id="1"/>
    </w:p>
    <w:p w14:paraId="61876781" w14:textId="2F5CFA03" w:rsidR="00D31B5F" w:rsidRDefault="00D31B5F" w:rsidP="00D31B5F">
      <w:pPr>
        <w:rPr>
          <w:lang w:eastAsia="sv-SE"/>
        </w:rPr>
      </w:pPr>
      <w:r>
        <w:rPr>
          <w:lang w:eastAsia="sv-SE"/>
        </w:rPr>
        <w:t xml:space="preserve">De regulatoriska kraven </w:t>
      </w:r>
      <w:r w:rsidR="00856415">
        <w:rPr>
          <w:lang w:eastAsia="sv-SE"/>
        </w:rPr>
        <w:t xml:space="preserve">med avseende på IAM </w:t>
      </w:r>
      <w:r>
        <w:rPr>
          <w:lang w:eastAsia="sv-SE"/>
        </w:rPr>
        <w:t xml:space="preserve">har sammanställts nedan. </w:t>
      </w:r>
      <w:r w:rsidR="00856415" w:rsidRPr="00856415">
        <w:rPr>
          <w:lang w:eastAsia="sv-SE"/>
        </w:rPr>
        <w:t xml:space="preserve">Det är inte uttömmande förteckning utan syftar till </w:t>
      </w:r>
      <w:r w:rsidR="00856415">
        <w:rPr>
          <w:lang w:eastAsia="sv-SE"/>
        </w:rPr>
        <w:t xml:space="preserve">att </w:t>
      </w:r>
      <w:r w:rsidR="00856415" w:rsidRPr="00856415">
        <w:rPr>
          <w:lang w:eastAsia="sv-SE"/>
        </w:rPr>
        <w:t>ge en bild av utmaningen att hantera IAM i en kommun även ur regulatorisk</w:t>
      </w:r>
      <w:r w:rsidR="00856415">
        <w:rPr>
          <w:lang w:eastAsia="sv-SE"/>
        </w:rPr>
        <w:t>t</w:t>
      </w:r>
      <w:r w:rsidR="00856415" w:rsidRPr="00856415">
        <w:rPr>
          <w:lang w:eastAsia="sv-SE"/>
        </w:rPr>
        <w:t xml:space="preserve"> perspektiv.</w:t>
      </w:r>
      <w:r>
        <w:rPr>
          <w:lang w:eastAsia="sv-SE"/>
        </w:rPr>
        <w:t xml:space="preserve"> </w:t>
      </w:r>
    </w:p>
    <w:p w14:paraId="369D4C84" w14:textId="23D637E5" w:rsidR="00D31B5F" w:rsidRDefault="62AD57A3" w:rsidP="00856415">
      <w:pPr>
        <w:pStyle w:val="Rubrik2Nr"/>
      </w:pPr>
      <w:bookmarkStart w:id="2" w:name="_Toc38506386"/>
      <w:r>
        <w:t>Dataskyddsförordningen (</w:t>
      </w:r>
      <w:r w:rsidR="00D31B5F">
        <w:t>EU 2016/679</w:t>
      </w:r>
      <w:r w:rsidR="5AF407FB">
        <w:t>)</w:t>
      </w:r>
      <w:bookmarkEnd w:id="2"/>
      <w:r w:rsidR="00D31B5F">
        <w:t xml:space="preserve"> </w:t>
      </w:r>
    </w:p>
    <w:p w14:paraId="776A4A3F" w14:textId="00C592CC" w:rsidR="00D31B5F" w:rsidRDefault="00D31B5F" w:rsidP="00D31B5F">
      <w:r>
        <w:t>Artikel 2 - Materiellt tillämpningsområde</w:t>
      </w:r>
    </w:p>
    <w:p w14:paraId="37D9EDB1" w14:textId="331B0625" w:rsidR="00D31B5F" w:rsidRDefault="00D31B5F" w:rsidP="00D31B5F">
      <w:pPr>
        <w:rPr>
          <w:lang w:eastAsia="sv-SE"/>
        </w:rPr>
      </w:pPr>
      <w:r>
        <w:rPr>
          <w:lang w:eastAsia="sv-SE"/>
        </w:rPr>
        <w:t>Artikel 4 - Definitioner</w:t>
      </w:r>
    </w:p>
    <w:p w14:paraId="5DC8F8E2" w14:textId="2EC78AF7" w:rsidR="00D31B5F" w:rsidRDefault="00D31B5F" w:rsidP="00D31B5F">
      <w:pPr>
        <w:rPr>
          <w:lang w:eastAsia="sv-SE"/>
        </w:rPr>
      </w:pPr>
      <w:r>
        <w:rPr>
          <w:lang w:eastAsia="sv-SE"/>
        </w:rPr>
        <w:t xml:space="preserve">Artikel 32 - Säkerhet i samband med behandlingen </w:t>
      </w:r>
    </w:p>
    <w:p w14:paraId="434B9520" w14:textId="56D26EF0" w:rsidR="006736B2" w:rsidRDefault="006736B2" w:rsidP="006736B2">
      <w:pPr>
        <w:pStyle w:val="Brdtext"/>
        <w:rPr>
          <w:lang w:eastAsia="sv-SE"/>
        </w:rPr>
      </w:pPr>
      <w:r w:rsidRPr="41FF92CA">
        <w:rPr>
          <w:lang w:eastAsia="sv-SE"/>
        </w:rPr>
        <w:t xml:space="preserve">Dataskyddsförordningen är tillämplig på sådan behandling av personuppgifter som helt eller delvis företas på automatisk väg (artikel 2). Den är även tillämplig på annan behandling än automatisk </w:t>
      </w:r>
      <w:r w:rsidR="41CABD76" w:rsidRPr="41FF92CA">
        <w:rPr>
          <w:lang w:eastAsia="sv-SE"/>
        </w:rPr>
        <w:t xml:space="preserve">behandling </w:t>
      </w:r>
      <w:r w:rsidRPr="41FF92CA">
        <w:rPr>
          <w:lang w:eastAsia="sv-SE"/>
        </w:rPr>
        <w:t xml:space="preserve">av personuppgifter, om dessa uppgifter ingår i eller kommer att ingå i ett register. Med ett register avses en strukturerad samling av personuppgifter som är tillgänglig enligt särskilda kriterier, oavsett om samlingen är centraliserad, decentraliserad eller spridd på grundval av funktionella eller geografiska förhållanden (artikel 4). Förordningens text har skrivits med en medvetet bred tillämpningsgrad, både vad gäller legala och tekniska krav, för att undvika att förordningen kan kringgås.   </w:t>
      </w:r>
    </w:p>
    <w:p w14:paraId="5DCBCFFD" w14:textId="32179C41" w:rsidR="006736B2" w:rsidRDefault="006736B2" w:rsidP="006736B2">
      <w:pPr>
        <w:pStyle w:val="Brdtext"/>
        <w:rPr>
          <w:lang w:eastAsia="sv-SE"/>
        </w:rPr>
      </w:pPr>
      <w:r>
        <w:rPr>
          <w:lang w:eastAsia="sv-SE"/>
        </w:rPr>
        <w:t>Vid alla slags personuppgiftsbehandlingar som träffas av förordningen enligt artikel 2 ovan, ska lämpliga tekniska och organisatoriska åtgärder vidtas för att säkerställa en säkerhetsnivå som är lämplig i förhållande till risken (artikel 32).</w:t>
      </w:r>
    </w:p>
    <w:p w14:paraId="372D28C0" w14:textId="2EA3B5D3" w:rsidR="006736B2" w:rsidRDefault="006736B2" w:rsidP="006736B2">
      <w:pPr>
        <w:pStyle w:val="Brdtext"/>
        <w:rPr>
          <w:lang w:eastAsia="sv-SE"/>
        </w:rPr>
      </w:pPr>
      <w:r w:rsidRPr="41FF92CA">
        <w:rPr>
          <w:lang w:eastAsia="sv-SE"/>
        </w:rPr>
        <w:t>Då de flesta kommunala verksamheter får sägas behandla personuppgifter i någon mån enligt ovan, så berörs alla dessa av dataskyddsförordningens krav på att upprätthålla en säkerhetsnivå som är lämplig i förhållande till risken.</w:t>
      </w:r>
    </w:p>
    <w:p w14:paraId="316D9081" w14:textId="77777777" w:rsidR="006736B2" w:rsidRDefault="006736B2" w:rsidP="00856415">
      <w:pPr>
        <w:pStyle w:val="Rubrik2Nr"/>
      </w:pPr>
      <w:bookmarkStart w:id="3" w:name="_Toc38506387"/>
      <w:r>
        <w:t>Kompletterande svensk dataskyddslagstiftning till dataskyddsförordningen</w:t>
      </w:r>
      <w:bookmarkEnd w:id="3"/>
      <w:r>
        <w:t xml:space="preserve"> </w:t>
      </w:r>
    </w:p>
    <w:p w14:paraId="5F6A0C68" w14:textId="3710AEAC" w:rsidR="006736B2" w:rsidRPr="006736B2" w:rsidRDefault="006736B2" w:rsidP="006736B2">
      <w:pPr>
        <w:pStyle w:val="Brdtext"/>
        <w:rPr>
          <w:b/>
          <w:bCs/>
          <w:lang w:eastAsia="sv-SE"/>
        </w:rPr>
      </w:pPr>
      <w:r w:rsidRPr="006736B2">
        <w:rPr>
          <w:b/>
          <w:bCs/>
          <w:lang w:eastAsia="sv-SE"/>
        </w:rPr>
        <w:t>Lagen om kompletterande bestämmelser till EU:S dataskyddsförordning 2018:218 (Dataskyddslagen)</w:t>
      </w:r>
    </w:p>
    <w:p w14:paraId="56C49C6A" w14:textId="2AFAE20E" w:rsidR="006736B2" w:rsidRPr="006736B2" w:rsidRDefault="006736B2" w:rsidP="006736B2">
      <w:pPr>
        <w:pStyle w:val="Brdtext"/>
        <w:rPr>
          <w:b/>
          <w:bCs/>
          <w:lang w:eastAsia="sv-SE"/>
        </w:rPr>
      </w:pPr>
      <w:r w:rsidRPr="006736B2">
        <w:rPr>
          <w:b/>
          <w:bCs/>
          <w:lang w:eastAsia="sv-SE"/>
        </w:rPr>
        <w:t>Förordning med kompletterande bestämmelser till EU:s dataskyddsförordning 2018:219</w:t>
      </w:r>
    </w:p>
    <w:p w14:paraId="65DFF147" w14:textId="15BD39FB" w:rsidR="006736B2" w:rsidRDefault="006736B2" w:rsidP="006736B2">
      <w:pPr>
        <w:pStyle w:val="Brdtext"/>
        <w:rPr>
          <w:lang w:eastAsia="sv-SE"/>
        </w:rPr>
      </w:pPr>
      <w:r>
        <w:rPr>
          <w:lang w:eastAsia="sv-SE"/>
        </w:rPr>
        <w:t xml:space="preserve">Dataskyddslagen är kompletterande reglering till dataskyddsförordningen (1 kap. 1 §).  Lagen är subsidiär i förhållande till avvikande bestämmelser i annan lag eller förordning som reglerar behandling av personuppgifter. Det finns ett antal sådana avvikande bestämmelser i sektorsspecifika författningar, främst avseende hur olika myndigheter får behandla personuppgifter. En sådan lag eller förordning har dock företräde endast om den är förenlig med dataskyddsförordningen och avser en fråga som enligt dataskyddsförordningen får särregleras eller specificeras genom nationell rätt (1 kap. 6 §). </w:t>
      </w:r>
    </w:p>
    <w:p w14:paraId="257738F2" w14:textId="5B3825AE" w:rsidR="006736B2" w:rsidRPr="006736B2" w:rsidRDefault="006736B2" w:rsidP="006736B2">
      <w:pPr>
        <w:pStyle w:val="Brdtext"/>
        <w:rPr>
          <w:lang w:eastAsia="sv-SE"/>
        </w:rPr>
      </w:pPr>
      <w:r>
        <w:rPr>
          <w:lang w:eastAsia="sv-SE"/>
        </w:rPr>
        <w:t>Den kompletterande svenska lagstiftningen innehåller inte ytterligare krav på autentisering utöver de krav som dataskyddsförordningen ställer.</w:t>
      </w:r>
    </w:p>
    <w:p w14:paraId="5DBC8B13" w14:textId="77777777" w:rsidR="00D31B5F" w:rsidRDefault="00D31B5F" w:rsidP="00856415">
      <w:pPr>
        <w:pStyle w:val="Rubrik2Nr"/>
      </w:pPr>
      <w:bookmarkStart w:id="4" w:name="_Toc38506388"/>
      <w:r>
        <w:lastRenderedPageBreak/>
        <w:t>Säkerhetsskyddslagstiftningen</w:t>
      </w:r>
      <w:bookmarkEnd w:id="4"/>
    </w:p>
    <w:p w14:paraId="47721ADB" w14:textId="2FD22B40" w:rsidR="00D31B5F" w:rsidRPr="006736B2" w:rsidRDefault="00D31B5F" w:rsidP="00D31B5F">
      <w:pPr>
        <w:rPr>
          <w:b/>
          <w:bCs/>
          <w:lang w:eastAsia="sv-SE"/>
        </w:rPr>
      </w:pPr>
      <w:r w:rsidRPr="006736B2">
        <w:rPr>
          <w:b/>
          <w:bCs/>
          <w:lang w:eastAsia="sv-SE"/>
        </w:rPr>
        <w:t>Säkerhetsskyddslag (2018:585)</w:t>
      </w:r>
    </w:p>
    <w:p w14:paraId="7E0E8186" w14:textId="2CD20CF2" w:rsidR="00D31B5F" w:rsidRPr="006736B2" w:rsidRDefault="00D31B5F" w:rsidP="00D31B5F">
      <w:pPr>
        <w:rPr>
          <w:b/>
          <w:bCs/>
          <w:lang w:eastAsia="sv-SE"/>
        </w:rPr>
      </w:pPr>
      <w:r w:rsidRPr="006736B2">
        <w:rPr>
          <w:b/>
          <w:bCs/>
          <w:lang w:eastAsia="sv-SE"/>
        </w:rPr>
        <w:t>Säkerhetsskyddsförordning (2018:658)</w:t>
      </w:r>
    </w:p>
    <w:p w14:paraId="4DBCB1FC" w14:textId="11475976" w:rsidR="00D31B5F" w:rsidRDefault="00D31B5F" w:rsidP="00D31B5F">
      <w:pPr>
        <w:rPr>
          <w:lang w:eastAsia="sv-SE"/>
        </w:rPr>
      </w:pPr>
      <w:r>
        <w:rPr>
          <w:lang w:eastAsia="sv-SE"/>
        </w:rPr>
        <w:t>Säkerhetsskyddslagen är tillämplig på alla utövare av säkerhetskänslig verksamhet, däribland även kommunala myndigheter och bolag (1 kap. 1§). Exempel på kommunala verksamheter som omfattas är energi- och/eller vattenförsörjning. Kommunala bolag och myndigheter har även till uppgift att skydda uppgifter som rör säkerhetskänslig verksamhet och som därför omfattas av sekretess enligt offentlighets- och sekretesslagen, eller som skulle ha omfattats av den lagen om den varit tillämplig.</w:t>
      </w:r>
    </w:p>
    <w:p w14:paraId="67783FEF" w14:textId="793FCA85" w:rsidR="00D31B5F" w:rsidRDefault="00D31B5F" w:rsidP="00D31B5F">
      <w:pPr>
        <w:rPr>
          <w:lang w:eastAsia="sv-SE"/>
        </w:rPr>
      </w:pPr>
      <w:r>
        <w:rPr>
          <w:lang w:eastAsia="sv-SE"/>
        </w:rPr>
        <w:t xml:space="preserve">För de kommunala bolag och myndigheter som omfattas av reglerna i säkerhetsskyddslagen och säkerhetsskyddsförordning, är även Säkerhetspolisens föreskrifter tillämpliga. </w:t>
      </w:r>
    </w:p>
    <w:p w14:paraId="37827054" w14:textId="77777777" w:rsidR="006736B2" w:rsidRDefault="006736B2" w:rsidP="00D31B5F">
      <w:pPr>
        <w:rPr>
          <w:rStyle w:val="inline-comment-marker"/>
          <w:rFonts w:ascii="Segoe UI" w:hAnsi="Segoe UI" w:cs="Segoe UI"/>
          <w:b/>
          <w:bCs/>
          <w:color w:val="000000"/>
          <w:sz w:val="21"/>
          <w:szCs w:val="21"/>
          <w:shd w:val="clear" w:color="auto" w:fill="FFFFFF"/>
        </w:rPr>
      </w:pPr>
      <w:r>
        <w:rPr>
          <w:rStyle w:val="inline-comment-marker"/>
          <w:rFonts w:ascii="Segoe UI" w:hAnsi="Segoe UI" w:cs="Segoe UI"/>
          <w:b/>
          <w:bCs/>
          <w:color w:val="000000"/>
          <w:sz w:val="21"/>
          <w:szCs w:val="21"/>
          <w:shd w:val="clear" w:color="auto" w:fill="FFFFFF"/>
        </w:rPr>
        <w:t xml:space="preserve">Säkerhetspolisens föreskrifter om säkerhetsskydd PMFS 2019:2, 4 kap </w:t>
      </w:r>
      <w:proofErr w:type="gramStart"/>
      <w:r>
        <w:rPr>
          <w:rStyle w:val="inline-comment-marker"/>
          <w:rFonts w:ascii="Segoe UI" w:hAnsi="Segoe UI" w:cs="Segoe UI"/>
          <w:b/>
          <w:bCs/>
          <w:color w:val="000000"/>
          <w:sz w:val="21"/>
          <w:szCs w:val="21"/>
          <w:shd w:val="clear" w:color="auto" w:fill="FFFFFF"/>
        </w:rPr>
        <w:t>12 -17</w:t>
      </w:r>
      <w:proofErr w:type="gramEnd"/>
      <w:r>
        <w:rPr>
          <w:rStyle w:val="inline-comment-marker"/>
          <w:rFonts w:ascii="Segoe UI" w:hAnsi="Segoe UI" w:cs="Segoe UI"/>
          <w:b/>
          <w:bCs/>
          <w:color w:val="000000"/>
          <w:sz w:val="21"/>
          <w:szCs w:val="21"/>
          <w:shd w:val="clear" w:color="auto" w:fill="FFFFFF"/>
        </w:rPr>
        <w:t xml:space="preserve"> §§</w:t>
      </w:r>
    </w:p>
    <w:p w14:paraId="20A49733" w14:textId="0D4BFF01" w:rsidR="00D31B5F" w:rsidRDefault="00D31B5F" w:rsidP="00D31B5F">
      <w:pPr>
        <w:rPr>
          <w:lang w:eastAsia="sv-SE"/>
        </w:rPr>
      </w:pPr>
      <w:r>
        <w:rPr>
          <w:lang w:eastAsia="sv-SE"/>
        </w:rPr>
        <w:t>Alla utställda identiteter i ett informationssystem som har betydelse för säkerhetskänslig verksamhet ska vara unika över tid. Åtkomsten ska vara spårbar till individ, system eller resurs.</w:t>
      </w:r>
    </w:p>
    <w:p w14:paraId="654940A3" w14:textId="77777777" w:rsidR="00D31B5F" w:rsidRDefault="00D31B5F" w:rsidP="00D31B5F">
      <w:pPr>
        <w:rPr>
          <w:lang w:eastAsia="sv-SE"/>
        </w:rPr>
      </w:pPr>
      <w:r>
        <w:rPr>
          <w:lang w:eastAsia="sv-SE"/>
        </w:rPr>
        <w:t>Verksamhetsutövaren ska tilldela sådana behörigheter som ger systemadministrativ åtkomst eller annan särskild tillgång till informationssystem som har betydelse för säkerhetskänslig verksamhet restriktivt. Behörigheterna ska vara tidsbegränsade och följas upp särskilt.</w:t>
      </w:r>
    </w:p>
    <w:p w14:paraId="5FC39DC2" w14:textId="5C495D20" w:rsidR="00D31B5F" w:rsidRDefault="00D31B5F" w:rsidP="00D31B5F">
      <w:pPr>
        <w:rPr>
          <w:lang w:eastAsia="sv-SE"/>
        </w:rPr>
      </w:pPr>
      <w:r>
        <w:rPr>
          <w:lang w:eastAsia="sv-SE"/>
        </w:rPr>
        <w:t>Tilldelning av behörigheter enligt första stycket som inte direkt kan kopplas till någon fysisk individ ska ske särskilt restriktivt och beslutas av säkerhetsskyddschefen eller den han eller hon bestämmer.</w:t>
      </w:r>
    </w:p>
    <w:p w14:paraId="739576AB" w14:textId="058683F9" w:rsidR="00D31B5F" w:rsidRDefault="00D31B5F" w:rsidP="00D31B5F">
      <w:pPr>
        <w:rPr>
          <w:lang w:eastAsia="sv-SE"/>
        </w:rPr>
      </w:pPr>
      <w:r>
        <w:rPr>
          <w:lang w:eastAsia="sv-SE"/>
        </w:rPr>
        <w:t>Verksamhetsutövaren ska se till att autentisering vid åtkomst till informationssystem som har betydelse för säkerhetskänslig verksamhet baseras på flera faktorer (flerfaktorsautentisering).</w:t>
      </w:r>
    </w:p>
    <w:p w14:paraId="55B24F66" w14:textId="148197CA" w:rsidR="00D31B5F" w:rsidRDefault="00D31B5F" w:rsidP="00D31B5F">
      <w:pPr>
        <w:rPr>
          <w:lang w:eastAsia="sv-SE"/>
        </w:rPr>
      </w:pPr>
      <w:r>
        <w:rPr>
          <w:lang w:eastAsia="sv-SE"/>
        </w:rPr>
        <w:t xml:space="preserve">Verksamhetsutövaren ska fastställa tekniska eller administrativa regler för utformning, byte och hantering av lösenord, om sådana används för att ge tillgång till informationssystem som har betydelse för säkerhetskänslig verksamhet. Reglerna ska </w:t>
      </w:r>
      <w:proofErr w:type="gramStart"/>
      <w:r>
        <w:rPr>
          <w:lang w:eastAsia="sv-SE"/>
        </w:rPr>
        <w:t>bl.a.</w:t>
      </w:r>
      <w:proofErr w:type="gramEnd"/>
      <w:r>
        <w:rPr>
          <w:lang w:eastAsia="sv-SE"/>
        </w:rPr>
        <w:t xml:space="preserve"> innehålla bestämmelser om återanvändning av lösenord samt lösenordens längd och komplexitet.</w:t>
      </w:r>
    </w:p>
    <w:p w14:paraId="0213C95B" w14:textId="4AA8D9ED" w:rsidR="00D31B5F" w:rsidRDefault="00D31B5F" w:rsidP="00D31B5F">
      <w:pPr>
        <w:rPr>
          <w:lang w:eastAsia="sv-SE"/>
        </w:rPr>
      </w:pPr>
      <w:r>
        <w:rPr>
          <w:lang w:eastAsia="sv-SE"/>
        </w:rPr>
        <w:t>Verksamhetsutövaren ska ge kod eller lösenord som ger tillgång till informationssystem som har betydelse för säkerhetskänslig verksamhet ett säkerhetsskydd som motsvarar det säkerhetsskydd som informationssystemet ska ha enligt skyddsdimensioneringen.</w:t>
      </w:r>
    </w:p>
    <w:p w14:paraId="10338AA5" w14:textId="4ABD461E" w:rsidR="00D31B5F" w:rsidRDefault="00D31B5F" w:rsidP="00D31B5F">
      <w:pPr>
        <w:rPr>
          <w:lang w:eastAsia="sv-SE"/>
        </w:rPr>
      </w:pPr>
      <w:r>
        <w:rPr>
          <w:lang w:eastAsia="sv-SE"/>
        </w:rPr>
        <w:t>Vid användning av central funktion för identifiering eller behörighetskontroll, ska verksamhetsutövaren se till att denna funktion ges ett säkerhetsskydd som motsvarar det högsta säkerhetsskydd som de anslutna informationssystemen ska ha enligt skyddsdimensioneringen.</w:t>
      </w:r>
    </w:p>
    <w:p w14:paraId="245A9F4E" w14:textId="77777777" w:rsidR="00D31B5F" w:rsidRDefault="00D31B5F" w:rsidP="00856415">
      <w:pPr>
        <w:pStyle w:val="Rubrik2Nr"/>
      </w:pPr>
      <w:bookmarkStart w:id="5" w:name="_Toc38506389"/>
      <w:r>
        <w:t>Lag om informationssäkerhet för vissa tillhandahållare av samhällsviktiga och digitala tjänster (NIS-direktivet)</w:t>
      </w:r>
      <w:bookmarkEnd w:id="5"/>
    </w:p>
    <w:p w14:paraId="26F5D7B5" w14:textId="5A37D1C0" w:rsidR="00D31B5F" w:rsidRDefault="00D31B5F" w:rsidP="00D31B5F">
      <w:pPr>
        <w:rPr>
          <w:lang w:eastAsia="sv-SE"/>
        </w:rPr>
      </w:pPr>
      <w:r>
        <w:rPr>
          <w:lang w:eastAsia="sv-SE"/>
        </w:rPr>
        <w:t xml:space="preserve">Kommuner kan beröras av NIS-regleringen som leverantörer av samhällsviktiga tjänster, se 1 § lagen om informationssäkerhet för samhällsviktiga och digitala tjänster. Vanliga områden där kommuner levererar sådana tjänster är inom dricksvattenförsörjning, energi samt hälso- och sjukvård. </w:t>
      </w:r>
    </w:p>
    <w:p w14:paraId="2132BCD0" w14:textId="77777777" w:rsidR="006736B2" w:rsidRPr="006736B2" w:rsidRDefault="006736B2" w:rsidP="00D31B5F">
      <w:pPr>
        <w:rPr>
          <w:lang w:eastAsia="sv-SE"/>
        </w:rPr>
      </w:pPr>
      <w:r w:rsidRPr="006736B2">
        <w:rPr>
          <w:lang w:eastAsia="sv-SE"/>
        </w:rPr>
        <w:lastRenderedPageBreak/>
        <w:t xml:space="preserve">Enligt </w:t>
      </w:r>
      <w:proofErr w:type="gramStart"/>
      <w:r w:rsidRPr="006736B2">
        <w:rPr>
          <w:lang w:eastAsia="sv-SE"/>
        </w:rPr>
        <w:t>11-12</w:t>
      </w:r>
      <w:proofErr w:type="gramEnd"/>
      <w:r w:rsidRPr="006736B2">
        <w:rPr>
          <w:lang w:eastAsia="sv-SE"/>
        </w:rPr>
        <w:t xml:space="preserve"> §§ lagen om informationssäkerhet för samhällsviktiga och digitala tjänster, ska leverantörer av samhällsviktiga tjänster ska bedriva ett systematiskt och riskbaserat informationssäkerhetsarbete avseende nätverk och informationssystem som de använder för att tillhandahålla samhällsviktiga tjänster.</w:t>
      </w:r>
    </w:p>
    <w:p w14:paraId="491B29E1" w14:textId="01A2D5C8" w:rsidR="00D31B5F" w:rsidRDefault="00D31B5F" w:rsidP="00D31B5F">
      <w:pPr>
        <w:rPr>
          <w:lang w:eastAsia="sv-SE"/>
        </w:rPr>
      </w:pPr>
      <w:r>
        <w:rPr>
          <w:lang w:eastAsia="sv-SE"/>
        </w:rPr>
        <w:t>Leverantörer av samhällsviktiga tjänster ska vidta ändamålsenliga och proportionella tekniska och organisatoriska åtgärder för att hantera risker som hotar säkerheten i nätverk och informationssystem som de använder för att tillhandahålla samhällsviktiga tjänster. Åtgärderna ska säkerställa en nivå på säkerheten i nätverken och informationssystemen som är lämplig i förhållande till risken.</w:t>
      </w:r>
    </w:p>
    <w:p w14:paraId="5EF00749" w14:textId="067443C9" w:rsidR="006736B2" w:rsidRPr="006736B2" w:rsidRDefault="006736B2" w:rsidP="006736B2">
      <w:pPr>
        <w:pStyle w:val="Brdtext"/>
        <w:rPr>
          <w:lang w:eastAsia="sv-SE"/>
        </w:rPr>
      </w:pPr>
      <w:r w:rsidRPr="006736B2">
        <w:rPr>
          <w:lang w:eastAsia="sv-SE"/>
        </w:rPr>
        <w:t>Enligt 6 § förordning om informationssäkerhet för samhällsviktiga och digitala tjänster ska, vid bedömningen av om säkerhetsåtgärder enligt 15 § lagen om informationssäkerhet för samhällsviktiga och digitala tjänster säkerställer en nivå på säkerheten i nätverk och informationssystem som är lämplig i förhållande till risken, följande beaktas:</w:t>
      </w:r>
    </w:p>
    <w:p w14:paraId="7A376F7F" w14:textId="03D3C9BC" w:rsidR="00D31B5F" w:rsidRDefault="00D31B5F" w:rsidP="00D31B5F">
      <w:pPr>
        <w:pStyle w:val="Numreradlista"/>
        <w:rPr>
          <w:lang w:eastAsia="sv-SE"/>
        </w:rPr>
      </w:pPr>
      <w:r>
        <w:rPr>
          <w:lang w:eastAsia="sv-SE"/>
        </w:rPr>
        <w:t>säkerheten i system och anläggningar,</w:t>
      </w:r>
    </w:p>
    <w:p w14:paraId="3BBD4516" w14:textId="503FAAB5" w:rsidR="00D31B5F" w:rsidRDefault="00D31B5F" w:rsidP="00D31B5F">
      <w:pPr>
        <w:pStyle w:val="Numreradlista"/>
        <w:rPr>
          <w:lang w:eastAsia="sv-SE"/>
        </w:rPr>
      </w:pPr>
      <w:r>
        <w:rPr>
          <w:lang w:eastAsia="sv-SE"/>
        </w:rPr>
        <w:t>incidenthantering,</w:t>
      </w:r>
    </w:p>
    <w:p w14:paraId="671030D6" w14:textId="5803FB7A" w:rsidR="00D31B5F" w:rsidRDefault="00D31B5F" w:rsidP="00D31B5F">
      <w:pPr>
        <w:pStyle w:val="Numreradlista"/>
        <w:rPr>
          <w:lang w:eastAsia="sv-SE"/>
        </w:rPr>
      </w:pPr>
      <w:r>
        <w:rPr>
          <w:lang w:eastAsia="sv-SE"/>
        </w:rPr>
        <w:t>hantering av driftskontinuitet,</w:t>
      </w:r>
    </w:p>
    <w:p w14:paraId="732E6565" w14:textId="419B9B59" w:rsidR="00D31B5F" w:rsidRDefault="00D31B5F" w:rsidP="00D31B5F">
      <w:pPr>
        <w:pStyle w:val="Numreradlista"/>
        <w:rPr>
          <w:lang w:eastAsia="sv-SE"/>
        </w:rPr>
      </w:pPr>
      <w:r>
        <w:rPr>
          <w:lang w:eastAsia="sv-SE"/>
        </w:rPr>
        <w:t>övervakning, revision och testning, och</w:t>
      </w:r>
    </w:p>
    <w:p w14:paraId="2A0AA59E" w14:textId="68E85610" w:rsidR="00D31B5F" w:rsidRDefault="00D31B5F" w:rsidP="00D31B5F">
      <w:pPr>
        <w:pStyle w:val="Numreradlista"/>
        <w:rPr>
          <w:lang w:eastAsia="sv-SE"/>
        </w:rPr>
      </w:pPr>
      <w:r>
        <w:rPr>
          <w:lang w:eastAsia="sv-SE"/>
        </w:rPr>
        <w:t>efterlevnad av internationella standarder.</w:t>
      </w:r>
    </w:p>
    <w:p w14:paraId="758057F1" w14:textId="77777777" w:rsidR="00D31B5F" w:rsidRPr="006736B2" w:rsidRDefault="00D31B5F" w:rsidP="00856415">
      <w:pPr>
        <w:pStyle w:val="Rubrik2Nr"/>
      </w:pPr>
      <w:bookmarkStart w:id="6" w:name="_Toc38506390"/>
      <w:r w:rsidRPr="006736B2">
        <w:t>MSBFS 2018:8 5-6 §§, 8 §, 10 - 11 §§ (Kompletterande föreskrift till lag om informationssäkerhet för vissa tillhandahållare av samhällsviktiga och digitala tjänster ovan)</w:t>
      </w:r>
      <w:bookmarkEnd w:id="6"/>
      <w:r w:rsidRPr="006736B2">
        <w:t xml:space="preserve"> </w:t>
      </w:r>
    </w:p>
    <w:p w14:paraId="2E6EB6F8" w14:textId="64B4F02F" w:rsidR="00D31B5F" w:rsidRDefault="00D31B5F" w:rsidP="00D31B5F">
      <w:pPr>
        <w:rPr>
          <w:lang w:eastAsia="sv-SE"/>
        </w:rPr>
      </w:pPr>
      <w:r>
        <w:rPr>
          <w:lang w:eastAsia="sv-SE"/>
        </w:rPr>
        <w:t>Varje leverantör ska bedriva ett systematiskt och riskbaserat informationssäkerhetsarbete med stöd av standarderna SS-EN ISO/IEC 27001:2017 och SS-EN ISO/IEC 27002:2017 om ledningssystem för informationssäkerhet eller motsvarande.</w:t>
      </w:r>
    </w:p>
    <w:p w14:paraId="6232D55A" w14:textId="0C6F29E6" w:rsidR="00D31B5F" w:rsidRDefault="00D31B5F" w:rsidP="00D31B5F">
      <w:pPr>
        <w:rPr>
          <w:lang w:eastAsia="sv-SE"/>
        </w:rPr>
      </w:pPr>
      <w:r>
        <w:rPr>
          <w:lang w:eastAsia="sv-SE"/>
        </w:rPr>
        <w:t>Det systematiska och riskbaserade informationssäkerhetsarbetet ska utformas och samordnas utifrån organisationens behov. Det ska vara styrande avseende informationshantering i nätverk och informationssystem som används för att tillhandahålla samhällsviktiga tjänster.</w:t>
      </w:r>
    </w:p>
    <w:p w14:paraId="532FBD01" w14:textId="77777777" w:rsidR="00D31B5F" w:rsidRDefault="00D31B5F" w:rsidP="00D31B5F">
      <w:pPr>
        <w:rPr>
          <w:lang w:eastAsia="sv-SE"/>
        </w:rPr>
      </w:pPr>
      <w:r>
        <w:rPr>
          <w:lang w:eastAsia="sv-SE"/>
        </w:rPr>
        <w:t>En leverantör ska ha ett dokumenterat arbetssätt för sitt informationssäkerhetsarbete som stöd för att</w:t>
      </w:r>
    </w:p>
    <w:p w14:paraId="6972AB00" w14:textId="783C51B0" w:rsidR="00D31B5F" w:rsidRDefault="00D31B5F" w:rsidP="00D31B5F">
      <w:pPr>
        <w:pStyle w:val="Numreradlista"/>
        <w:numPr>
          <w:ilvl w:val="0"/>
          <w:numId w:val="34"/>
        </w:numPr>
        <w:rPr>
          <w:lang w:eastAsia="sv-SE"/>
        </w:rPr>
      </w:pPr>
      <w:r>
        <w:rPr>
          <w:lang w:eastAsia="sv-SE"/>
        </w:rPr>
        <w:t xml:space="preserve">klassa information med utgångspunkt i vilka konsekvenser som kan uppkomma vid brister i </w:t>
      </w:r>
      <w:proofErr w:type="spellStart"/>
      <w:r>
        <w:rPr>
          <w:lang w:eastAsia="sv-SE"/>
        </w:rPr>
        <w:t>konfidentialitet</w:t>
      </w:r>
      <w:proofErr w:type="spellEnd"/>
      <w:r>
        <w:rPr>
          <w:lang w:eastAsia="sv-SE"/>
        </w:rPr>
        <w:t>, riktighet och tillgänglighet,</w:t>
      </w:r>
    </w:p>
    <w:p w14:paraId="6F16FE75" w14:textId="1959F173" w:rsidR="00D31B5F" w:rsidRDefault="00D31B5F" w:rsidP="00D31B5F">
      <w:pPr>
        <w:pStyle w:val="Numreradlista"/>
        <w:numPr>
          <w:ilvl w:val="0"/>
          <w:numId w:val="34"/>
        </w:numPr>
        <w:rPr>
          <w:lang w:eastAsia="sv-SE"/>
        </w:rPr>
      </w:pPr>
      <w:r>
        <w:rPr>
          <w:lang w:eastAsia="sv-SE"/>
        </w:rPr>
        <w:t>identifiera, analysera och värdera risker för organisationens information, nätverk och informationssystem,</w:t>
      </w:r>
    </w:p>
    <w:p w14:paraId="602CB814" w14:textId="61ABE8AC" w:rsidR="00D31B5F" w:rsidRDefault="00D31B5F" w:rsidP="00D31B5F">
      <w:pPr>
        <w:pStyle w:val="Numreradlista"/>
        <w:numPr>
          <w:ilvl w:val="0"/>
          <w:numId w:val="34"/>
        </w:numPr>
        <w:rPr>
          <w:lang w:eastAsia="sv-SE"/>
        </w:rPr>
      </w:pPr>
      <w:r>
        <w:rPr>
          <w:lang w:eastAsia="sv-SE"/>
        </w:rPr>
        <w:t>utifrån genomförd informationsklassning och riskbedömning införa ändamålsenliga och proportionella säkerhetsåtgärder,</w:t>
      </w:r>
    </w:p>
    <w:p w14:paraId="2E9EAE8F" w14:textId="39F866DE" w:rsidR="00D31B5F" w:rsidRDefault="00D31B5F" w:rsidP="00D31B5F">
      <w:pPr>
        <w:pStyle w:val="Numreradlista"/>
        <w:numPr>
          <w:ilvl w:val="0"/>
          <w:numId w:val="34"/>
        </w:numPr>
        <w:rPr>
          <w:lang w:eastAsia="sv-SE"/>
        </w:rPr>
      </w:pPr>
      <w:r>
        <w:rPr>
          <w:lang w:eastAsia="sv-SE"/>
        </w:rPr>
        <w:t>följa upp och utvärdera säkerhetsåtgärder i syfte att vid behov anpassa skyddet av informationen, samt</w:t>
      </w:r>
    </w:p>
    <w:p w14:paraId="1DF979CB" w14:textId="29D216F1" w:rsidR="00D31B5F" w:rsidRDefault="00D31B5F" w:rsidP="00D31B5F">
      <w:pPr>
        <w:pStyle w:val="Numreradlista"/>
        <w:numPr>
          <w:ilvl w:val="0"/>
          <w:numId w:val="34"/>
        </w:numPr>
        <w:rPr>
          <w:lang w:eastAsia="sv-SE"/>
        </w:rPr>
      </w:pPr>
      <w:r>
        <w:rPr>
          <w:lang w:eastAsia="sv-SE"/>
        </w:rPr>
        <w:t xml:space="preserve">fortlöpande dokumentera vidtagna åtgärder enligt punkt </w:t>
      </w:r>
      <w:r w:rsidR="00146205">
        <w:rPr>
          <w:lang w:eastAsia="sv-SE"/>
        </w:rPr>
        <w:t>1–4</w:t>
      </w:r>
      <w:r>
        <w:rPr>
          <w:lang w:eastAsia="sv-SE"/>
        </w:rPr>
        <w:t>.</w:t>
      </w:r>
    </w:p>
    <w:p w14:paraId="60A82831" w14:textId="01CF5C51" w:rsidR="00D31B5F" w:rsidRDefault="00D31B5F" w:rsidP="00D31B5F">
      <w:pPr>
        <w:rPr>
          <w:lang w:eastAsia="sv-SE"/>
        </w:rPr>
      </w:pPr>
      <w:r>
        <w:rPr>
          <w:lang w:eastAsia="sv-SE"/>
        </w:rPr>
        <w:lastRenderedPageBreak/>
        <w:t>En leverantör ska ha interna regler och arbetssätt som säkerställer att samtliga nätverk och informationssystem för samhällsviktiga tjänster uppfyller identifierade behov av informationssäkerhet. Drift och förvaltning över tid, arkitektur samt sammankoppling mot andra nätverk och informationssystem ska särskilt beaktas. Arbetet ska dokumenteras.</w:t>
      </w:r>
    </w:p>
    <w:p w14:paraId="40536947" w14:textId="48D7138D" w:rsidR="00D31B5F" w:rsidRDefault="00D31B5F" w:rsidP="00D31B5F">
      <w:pPr>
        <w:rPr>
          <w:lang w:eastAsia="sv-SE"/>
        </w:rPr>
      </w:pPr>
      <w:r>
        <w:rPr>
          <w:lang w:eastAsia="sv-SE"/>
        </w:rPr>
        <w:t>En leverantör ska ha interna regler och arbetssätt för att upptäcka och vidta åtgärder för att minimera konsekvenserna av incidenter och avvikelser avseende informationshanteringen i nätverk och informationssystem som används för att tillhandahålla samhällsviktiga tjänster.</w:t>
      </w:r>
    </w:p>
    <w:p w14:paraId="5E0CBDB3" w14:textId="1E0AB4A0" w:rsidR="00D31B5F" w:rsidRDefault="00D31B5F" w:rsidP="00D31B5F">
      <w:pPr>
        <w:rPr>
          <w:lang w:eastAsia="sv-SE"/>
        </w:rPr>
      </w:pPr>
      <w:r>
        <w:rPr>
          <w:lang w:eastAsia="sv-SE"/>
        </w:rPr>
        <w:t>Myndigheten för samhällsskydd och beredskaps allmänna råd om informationssäkerhet för leverantörer av samhällsviktiga tjänster till 8 § om systematiskt arbetssätt:</w:t>
      </w:r>
    </w:p>
    <w:p w14:paraId="3EC9B55D" w14:textId="1758CE66" w:rsidR="00D31B5F" w:rsidRDefault="00D31B5F" w:rsidP="00D31B5F">
      <w:pPr>
        <w:rPr>
          <w:lang w:eastAsia="sv-SE"/>
        </w:rPr>
      </w:pPr>
      <w:r>
        <w:rPr>
          <w:lang w:eastAsia="sv-SE"/>
        </w:rPr>
        <w:t>Verksamhetens behov av spårbarhet samt äkthet och ursprung (autenticitet) hos informationen bör särskilt beaktas.</w:t>
      </w:r>
    </w:p>
    <w:p w14:paraId="5B3F90EB" w14:textId="77777777" w:rsidR="00D31B5F" w:rsidRDefault="00D31B5F" w:rsidP="00856415">
      <w:pPr>
        <w:pStyle w:val="Rubrik2Nr"/>
      </w:pPr>
      <w:bookmarkStart w:id="7" w:name="_Toc38506391"/>
      <w:r>
        <w:t>Riksarkivets föreskrifter och allmänna råd (RA-FS 2009:1) om elektroniska handlingar (upptagningar för automatiserad behandling)</w:t>
      </w:r>
      <w:bookmarkEnd w:id="7"/>
    </w:p>
    <w:p w14:paraId="208B4351" w14:textId="44F2D1C8" w:rsidR="00D31B5F" w:rsidRDefault="00D31B5F" w:rsidP="00D31B5F">
      <w:pPr>
        <w:rPr>
          <w:lang w:eastAsia="sv-SE"/>
        </w:rPr>
      </w:pPr>
      <w:r>
        <w:rPr>
          <w:lang w:eastAsia="sv-SE"/>
        </w:rPr>
        <w:t>Enligt Riksarkivets föreskrifter ska bevarade elektroniska handlingar skyddas från obehörig åtkomst. Skyddsåtgärder ska tas fram i enlighet med SS-ISO/IEC 27001:2006 och SS-ISO/IEC 27002:2005.</w:t>
      </w:r>
    </w:p>
    <w:p w14:paraId="00C18653" w14:textId="3266BE5F" w:rsidR="00D31B5F" w:rsidRPr="00D31B5F" w:rsidRDefault="00D31B5F" w:rsidP="00D31B5F">
      <w:pPr>
        <w:rPr>
          <w:b/>
          <w:bCs/>
          <w:lang w:eastAsia="sv-SE"/>
        </w:rPr>
      </w:pPr>
      <w:r w:rsidRPr="00D31B5F">
        <w:rPr>
          <w:b/>
          <w:bCs/>
          <w:lang w:eastAsia="sv-SE"/>
        </w:rPr>
        <w:t>RA-FS 2009:1 6 kap. 1 §</w:t>
      </w:r>
    </w:p>
    <w:p w14:paraId="7FCC9636" w14:textId="0E36A956" w:rsidR="00D31B5F" w:rsidRDefault="00D31B5F" w:rsidP="00D31B5F">
      <w:pPr>
        <w:rPr>
          <w:lang w:eastAsia="sv-SE"/>
        </w:rPr>
      </w:pPr>
      <w:r>
        <w:rPr>
          <w:lang w:eastAsia="sv-SE"/>
        </w:rPr>
        <w:t>Myndigheten ska för att säkerställa ett bevarande av de elektroniska handlingarna skapa och upprätthålla rutiner för samt vidta åtgärder för att skydda handlingarna från skada, manipulation, obehörig åtkomst och stöld. Det ska ske med utgångspunkt ur SS-ISO/IEC 27001:2006, Informationsteknik – Säkerhetstekniker – Ledningssystem för informationssäkerhet (LIS), och med stöd av riktlinjerna i SS-ISO/IEC 27002:2005, Informationsteknik – Säkerhetstekniker – Riktlinjer för styrning av informationssäkerhet.</w:t>
      </w:r>
    </w:p>
    <w:p w14:paraId="66AB9AF4" w14:textId="77777777" w:rsidR="00D31B5F" w:rsidRDefault="00D31B5F" w:rsidP="00856415">
      <w:pPr>
        <w:pStyle w:val="Rubrik2Nr"/>
      </w:pPr>
      <w:bookmarkStart w:id="8" w:name="_Toc38506392"/>
      <w:r>
        <w:t>Patientdatalag (2008:355) och kompletterande föreskrifter (HSLF-FS 2016:40, SOSFS 2008:14)</w:t>
      </w:r>
      <w:bookmarkEnd w:id="8"/>
    </w:p>
    <w:p w14:paraId="07255660" w14:textId="620AF1FA" w:rsidR="00D31B5F" w:rsidRDefault="00D31B5F" w:rsidP="00D31B5F">
      <w:pPr>
        <w:rPr>
          <w:lang w:eastAsia="sv-SE"/>
        </w:rPr>
      </w:pPr>
      <w:r>
        <w:rPr>
          <w:lang w:eastAsia="sv-SE"/>
        </w:rPr>
        <w:t xml:space="preserve">Patientdatalagen tillämpas vid vårdgivares behandling av personuppgifter inom hälso- och sjukvården, såsom exempelvis inom äldrevården i kommunen. Dessa krav omfattar </w:t>
      </w:r>
      <w:proofErr w:type="gramStart"/>
      <w:r>
        <w:rPr>
          <w:lang w:eastAsia="sv-SE"/>
        </w:rPr>
        <w:t>t.ex.</w:t>
      </w:r>
      <w:proofErr w:type="gramEnd"/>
      <w:r>
        <w:rPr>
          <w:lang w:eastAsia="sv-SE"/>
        </w:rPr>
        <w:t xml:space="preserve"> att överföring av patientuppgifter görs på ett sådant sätt att ingen obehörig kan ta del av uppgifterna, och att åtkomst till patientuppgifter föregås av stark autentisering. </w:t>
      </w:r>
    </w:p>
    <w:p w14:paraId="4E716479" w14:textId="58F1E454" w:rsidR="00D31B5F" w:rsidRPr="00D31B5F" w:rsidRDefault="00D31B5F" w:rsidP="00D31B5F">
      <w:pPr>
        <w:rPr>
          <w:b/>
          <w:bCs/>
          <w:lang w:eastAsia="sv-SE"/>
        </w:rPr>
      </w:pPr>
      <w:r w:rsidRPr="00D31B5F">
        <w:rPr>
          <w:b/>
          <w:bCs/>
          <w:lang w:eastAsia="sv-SE"/>
        </w:rPr>
        <w:t>PDL 4 kap. 1 §</w:t>
      </w:r>
    </w:p>
    <w:p w14:paraId="039E8D81" w14:textId="4721A16D" w:rsidR="00D31B5F" w:rsidRDefault="00D31B5F" w:rsidP="00D31B5F">
      <w:pPr>
        <w:rPr>
          <w:lang w:eastAsia="sv-SE"/>
        </w:rPr>
      </w:pPr>
      <w:r>
        <w:rPr>
          <w:lang w:eastAsia="sv-SE"/>
        </w:rPr>
        <w:t>Den som arbetar hos en vårdgivare får ta del av dokumenterade uppgifter om en patient endast om han eller hon deltar i vården av patienten eller av annat skäl behöver uppgifterna för sitt arbete inom hälso- och sjukvården.</w:t>
      </w:r>
    </w:p>
    <w:p w14:paraId="4CD09751" w14:textId="67B6FB97" w:rsidR="00D31B5F" w:rsidRPr="00D31B5F" w:rsidRDefault="00D31B5F" w:rsidP="00D31B5F">
      <w:pPr>
        <w:rPr>
          <w:b/>
          <w:bCs/>
          <w:lang w:eastAsia="sv-SE"/>
        </w:rPr>
      </w:pPr>
      <w:r w:rsidRPr="00D31B5F">
        <w:rPr>
          <w:b/>
          <w:bCs/>
          <w:lang w:eastAsia="sv-SE"/>
        </w:rPr>
        <w:t>HSLF-FS 2016:40 3 kap. 15 §</w:t>
      </w:r>
    </w:p>
    <w:p w14:paraId="1FAD0961" w14:textId="71DEAD37" w:rsidR="00D31B5F" w:rsidRDefault="00D31B5F" w:rsidP="00D31B5F">
      <w:pPr>
        <w:rPr>
          <w:lang w:eastAsia="sv-SE"/>
        </w:rPr>
      </w:pPr>
      <w:r>
        <w:rPr>
          <w:lang w:eastAsia="sv-SE"/>
        </w:rPr>
        <w:t>Om vårdgivaren använder öppna nät vid behandling av personuppgifter, ska denne ansvara för att 1. överföring av uppgifterna görs på ett sådant sätt att inte obehöriga kan ta del av dem, och 2. elektronisk åtkomst eller direktåtkomst till uppgifterna föregås av stark autentisering.</w:t>
      </w:r>
    </w:p>
    <w:p w14:paraId="5710FD26" w14:textId="06A7FD43" w:rsidR="00D31B5F" w:rsidRPr="00D31B5F" w:rsidRDefault="00D31B5F" w:rsidP="00D31B5F">
      <w:pPr>
        <w:rPr>
          <w:b/>
          <w:bCs/>
          <w:lang w:eastAsia="sv-SE"/>
        </w:rPr>
      </w:pPr>
      <w:r w:rsidRPr="00D31B5F">
        <w:rPr>
          <w:b/>
          <w:bCs/>
          <w:lang w:eastAsia="sv-SE"/>
        </w:rPr>
        <w:lastRenderedPageBreak/>
        <w:t>SOSFS 2 kap. 5 §</w:t>
      </w:r>
    </w:p>
    <w:p w14:paraId="5C056B37" w14:textId="75ABA491" w:rsidR="00D31B5F" w:rsidRDefault="00D31B5F" w:rsidP="00D31B5F">
      <w:pPr>
        <w:rPr>
          <w:lang w:eastAsia="sv-SE"/>
        </w:rPr>
      </w:pPr>
      <w:r>
        <w:rPr>
          <w:lang w:eastAsia="sv-SE"/>
        </w:rPr>
        <w:t>Om vårdgivaren använder öppna nät för att hantera patientuppgifter, ska denne ansvara för att det i ledningssystemet finns rutiner som säkerställer att 1. överföring av patientuppgifter görs på ett sådant sätt att ingen obehörig kan ta del av uppgifterna, och 2. åtkomst till patientuppgifter föregås av stark autentisering.</w:t>
      </w:r>
    </w:p>
    <w:p w14:paraId="700A261E" w14:textId="77777777" w:rsidR="006736B2" w:rsidRPr="006736B2" w:rsidRDefault="006736B2" w:rsidP="006736B2">
      <w:pPr>
        <w:rPr>
          <w:b/>
          <w:bCs/>
          <w:lang w:eastAsia="sv-SE"/>
        </w:rPr>
      </w:pPr>
      <w:r w:rsidRPr="006736B2">
        <w:rPr>
          <w:b/>
          <w:bCs/>
          <w:lang w:eastAsia="sv-SE"/>
        </w:rPr>
        <w:t>Socialtjänst- och LSS-lagstiftningen</w:t>
      </w:r>
    </w:p>
    <w:p w14:paraId="72C84316" w14:textId="13EE7742" w:rsidR="006736B2" w:rsidRDefault="006736B2" w:rsidP="006736B2">
      <w:pPr>
        <w:rPr>
          <w:lang w:eastAsia="sv-SE"/>
        </w:rPr>
      </w:pPr>
      <w:r>
        <w:rPr>
          <w:lang w:eastAsia="sv-SE"/>
        </w:rPr>
        <w:t xml:space="preserve">De uppräknade lagarna nedan uttrycker inte några specifika, tekniska krav på autentiseringsåtgärder. Däremot hänvisar Inspektionen för vård och omsorg (IVO), tillsynsansvarig myndighet för vårdgivare i de här omnämnda lagarna, att det är Datainspektionen som har tillsyn över hur vårdgivarna tillämpar dataskyddsbestämmelser. Detta betyder att Datainspektionen kan </w:t>
      </w:r>
      <w:proofErr w:type="spellStart"/>
      <w:r>
        <w:rPr>
          <w:lang w:eastAsia="sv-SE"/>
        </w:rPr>
        <w:t>tillsyna</w:t>
      </w:r>
      <w:proofErr w:type="spellEnd"/>
      <w:r>
        <w:rPr>
          <w:lang w:eastAsia="sv-SE"/>
        </w:rPr>
        <w:t xml:space="preserve"> att en vårdgivare har vidtagit tekniska säkerhetsåtgärder, exempelvis i form av autentisering, för att skydda de personuppgifter som vårdgivaren behandlar i enlighet med dataskyddsförordningen (https://div.socialstyrelsen.se/juridiskt-stod/personuppgiftsbehandling-inom-halso-och-sjukvarden-och-socialtjansten). </w:t>
      </w:r>
    </w:p>
    <w:p w14:paraId="51CD68EF" w14:textId="1FB2FF54" w:rsidR="006736B2" w:rsidRPr="006736B2" w:rsidRDefault="006736B2" w:rsidP="006736B2">
      <w:pPr>
        <w:rPr>
          <w:b/>
          <w:bCs/>
          <w:lang w:eastAsia="sv-SE"/>
        </w:rPr>
      </w:pPr>
      <w:r w:rsidRPr="006736B2">
        <w:rPr>
          <w:b/>
          <w:bCs/>
          <w:lang w:eastAsia="sv-SE"/>
        </w:rPr>
        <w:t>Socialtjänstlag 2001:453 (</w:t>
      </w:r>
      <w:proofErr w:type="spellStart"/>
      <w:r w:rsidRPr="006736B2">
        <w:rPr>
          <w:b/>
          <w:bCs/>
          <w:lang w:eastAsia="sv-SE"/>
        </w:rPr>
        <w:t>SoL</w:t>
      </w:r>
      <w:proofErr w:type="spellEnd"/>
      <w:r w:rsidRPr="006736B2">
        <w:rPr>
          <w:b/>
          <w:bCs/>
          <w:lang w:eastAsia="sv-SE"/>
        </w:rPr>
        <w:t xml:space="preserve">) och Lagen om stöd och service till vissa funktionshindrade </w:t>
      </w:r>
      <w:proofErr w:type="gramStart"/>
      <w:r w:rsidRPr="006736B2">
        <w:rPr>
          <w:b/>
          <w:bCs/>
          <w:lang w:eastAsia="sv-SE"/>
        </w:rPr>
        <w:t>1993.387</w:t>
      </w:r>
      <w:proofErr w:type="gramEnd"/>
      <w:r w:rsidRPr="006736B2">
        <w:rPr>
          <w:b/>
          <w:bCs/>
          <w:lang w:eastAsia="sv-SE"/>
        </w:rPr>
        <w:t xml:space="preserve"> (LSS)</w:t>
      </w:r>
    </w:p>
    <w:p w14:paraId="2DCE0D8B" w14:textId="5EBFDAC8" w:rsidR="006736B2" w:rsidRDefault="006736B2" w:rsidP="006736B2">
      <w:pPr>
        <w:rPr>
          <w:lang w:eastAsia="sv-SE"/>
        </w:rPr>
      </w:pPr>
      <w:r>
        <w:rPr>
          <w:lang w:eastAsia="sv-SE"/>
        </w:rPr>
        <w:t xml:space="preserve">I 1 kap. 1 § </w:t>
      </w:r>
      <w:proofErr w:type="spellStart"/>
      <w:r>
        <w:rPr>
          <w:lang w:eastAsia="sv-SE"/>
        </w:rPr>
        <w:t>SoL</w:t>
      </w:r>
      <w:proofErr w:type="spellEnd"/>
      <w:r>
        <w:rPr>
          <w:lang w:eastAsia="sv-SE"/>
        </w:rPr>
        <w:t xml:space="preserve"> och i 6 § LSS finns bestämmelser om att verksamheten ska vara grundad på respekt för den enskildes självbestämmanderätt och integritet.</w:t>
      </w:r>
    </w:p>
    <w:p w14:paraId="3C4C654A" w14:textId="359FD540" w:rsidR="006736B2" w:rsidRDefault="006736B2" w:rsidP="006736B2">
      <w:pPr>
        <w:rPr>
          <w:lang w:eastAsia="sv-SE"/>
        </w:rPr>
      </w:pPr>
      <w:r>
        <w:rPr>
          <w:lang w:eastAsia="sv-SE"/>
        </w:rPr>
        <w:t xml:space="preserve">11 kap. 5 § andra stycket </w:t>
      </w:r>
      <w:proofErr w:type="spellStart"/>
      <w:r>
        <w:rPr>
          <w:lang w:eastAsia="sv-SE"/>
        </w:rPr>
        <w:t>SoL</w:t>
      </w:r>
      <w:proofErr w:type="spellEnd"/>
      <w:r>
        <w:rPr>
          <w:lang w:eastAsia="sv-SE"/>
        </w:rPr>
        <w:t xml:space="preserve"> anges att handlingar ska förvaras så att obehöriga inte kan ta del av dem.</w:t>
      </w:r>
    </w:p>
    <w:p w14:paraId="75433FA8" w14:textId="04302EA5" w:rsidR="006736B2" w:rsidRDefault="006736B2" w:rsidP="006736B2">
      <w:pPr>
        <w:rPr>
          <w:lang w:eastAsia="sv-SE"/>
        </w:rPr>
      </w:pPr>
      <w:r>
        <w:rPr>
          <w:lang w:eastAsia="sv-SE"/>
        </w:rPr>
        <w:t xml:space="preserve">12 kap. </w:t>
      </w:r>
      <w:proofErr w:type="spellStart"/>
      <w:r>
        <w:rPr>
          <w:lang w:eastAsia="sv-SE"/>
        </w:rPr>
        <w:t>SoL</w:t>
      </w:r>
      <w:proofErr w:type="spellEnd"/>
      <w:r>
        <w:rPr>
          <w:lang w:eastAsia="sv-SE"/>
        </w:rPr>
        <w:t xml:space="preserve"> reglerar behandling av uppgifter inom Socialtjänsten. Kapitlet har ingen uttrycklig bestämmelse som rör autentisering. </w:t>
      </w:r>
    </w:p>
    <w:p w14:paraId="5B5EDAA1" w14:textId="16C98CE8" w:rsidR="006736B2" w:rsidRPr="006736B2" w:rsidRDefault="006736B2" w:rsidP="006736B2">
      <w:pPr>
        <w:rPr>
          <w:b/>
          <w:bCs/>
          <w:lang w:eastAsia="sv-SE"/>
        </w:rPr>
      </w:pPr>
      <w:r w:rsidRPr="006736B2">
        <w:rPr>
          <w:b/>
          <w:bCs/>
          <w:lang w:eastAsia="sv-SE"/>
        </w:rPr>
        <w:t>Lagen om behandling av personuppgifter inom socialtjänsten 2001:454 (</w:t>
      </w:r>
      <w:proofErr w:type="spellStart"/>
      <w:r w:rsidRPr="006736B2">
        <w:rPr>
          <w:b/>
          <w:bCs/>
          <w:lang w:eastAsia="sv-SE"/>
        </w:rPr>
        <w:t>SoLPuL</w:t>
      </w:r>
      <w:proofErr w:type="spellEnd"/>
      <w:r w:rsidRPr="006736B2">
        <w:rPr>
          <w:b/>
          <w:bCs/>
          <w:lang w:eastAsia="sv-SE"/>
        </w:rPr>
        <w:t>)</w:t>
      </w:r>
    </w:p>
    <w:p w14:paraId="5F90BE5E" w14:textId="1E54673C" w:rsidR="006736B2" w:rsidRDefault="006736B2" w:rsidP="006736B2">
      <w:pPr>
        <w:rPr>
          <w:lang w:eastAsia="sv-SE"/>
        </w:rPr>
      </w:pPr>
      <w:proofErr w:type="spellStart"/>
      <w:r>
        <w:rPr>
          <w:lang w:eastAsia="sv-SE"/>
        </w:rPr>
        <w:t>SoLPuL</w:t>
      </w:r>
      <w:proofErr w:type="spellEnd"/>
      <w:r>
        <w:rPr>
          <w:lang w:eastAsia="sv-SE"/>
        </w:rPr>
        <w:t xml:space="preserve">, reglerar vissa specifika förhållanden som gäller för den personuppgiftsbehandling som är nödvändig för socialtjänstens verksamheter. Lagen är en sektorsspecifik lagstiftning, som är kompletterar dataskyddsförordningen och är underordnad densamma, men den är överordnad den svenska dataskyddslagstiftningen - 4 § </w:t>
      </w:r>
      <w:proofErr w:type="spellStart"/>
      <w:r>
        <w:rPr>
          <w:lang w:eastAsia="sv-SE"/>
        </w:rPr>
        <w:t>SoLPuL</w:t>
      </w:r>
      <w:proofErr w:type="spellEnd"/>
      <w:r>
        <w:rPr>
          <w:lang w:eastAsia="sv-SE"/>
        </w:rPr>
        <w:t>.</w:t>
      </w:r>
    </w:p>
    <w:p w14:paraId="1B43D25E" w14:textId="198428F0" w:rsidR="006736B2" w:rsidRDefault="006736B2" w:rsidP="006736B2">
      <w:pPr>
        <w:rPr>
          <w:lang w:eastAsia="sv-SE"/>
        </w:rPr>
      </w:pPr>
      <w:r>
        <w:rPr>
          <w:lang w:eastAsia="sv-SE"/>
        </w:rPr>
        <w:t xml:space="preserve">Enligt 11 § </w:t>
      </w:r>
      <w:proofErr w:type="gramStart"/>
      <w:r>
        <w:rPr>
          <w:lang w:eastAsia="sv-SE"/>
        </w:rPr>
        <w:t>får regeringen</w:t>
      </w:r>
      <w:proofErr w:type="gramEnd"/>
      <w:r>
        <w:rPr>
          <w:lang w:eastAsia="sv-SE"/>
        </w:rPr>
        <w:t xml:space="preserve"> eller den myndighet som regeringen bestämmer får meddela föreskrifter om vilka som är personuppgiftsansvariga och om begränsning tillåtna behandlingar av personuppgifter enligt 6 § samma lag. Detsamma gäller föreskrifter om sökbegrepp, direktåtkomst och samkörning av personuppgifter. Regeringen får även meddela föreskrifter om när personuppgifter får föras över till tredje land.</w:t>
      </w:r>
    </w:p>
    <w:p w14:paraId="18E27190" w14:textId="0020A2FB" w:rsidR="006736B2" w:rsidRDefault="006736B2" w:rsidP="006736B2">
      <w:pPr>
        <w:rPr>
          <w:lang w:eastAsia="sv-SE"/>
        </w:rPr>
      </w:pPr>
      <w:r>
        <w:rPr>
          <w:lang w:eastAsia="sv-SE"/>
        </w:rPr>
        <w:t xml:space="preserve">Lagen har i övrigt ingen uttrycklig bestämmelse som rör autentisering. </w:t>
      </w:r>
    </w:p>
    <w:p w14:paraId="159121D7" w14:textId="6BF2777A" w:rsidR="006736B2" w:rsidRPr="006736B2" w:rsidRDefault="006736B2" w:rsidP="006736B2">
      <w:pPr>
        <w:rPr>
          <w:b/>
          <w:bCs/>
          <w:lang w:eastAsia="sv-SE"/>
        </w:rPr>
      </w:pPr>
      <w:r w:rsidRPr="006736B2">
        <w:rPr>
          <w:b/>
          <w:bCs/>
          <w:lang w:eastAsia="sv-SE"/>
        </w:rPr>
        <w:t>Förordning om behandling av personuppgifter inom socialtjänsten</w:t>
      </w:r>
    </w:p>
    <w:p w14:paraId="58E2CB15" w14:textId="3B46F349" w:rsidR="006736B2" w:rsidRDefault="006736B2" w:rsidP="006736B2">
      <w:pPr>
        <w:rPr>
          <w:lang w:eastAsia="sv-SE"/>
        </w:rPr>
      </w:pPr>
      <w:r>
        <w:rPr>
          <w:lang w:eastAsia="sv-SE"/>
        </w:rPr>
        <w:t xml:space="preserve">Lagen hänvisar i 2 § om att det existerar särskilda bestämmelser om behandling av personuppgifter i </w:t>
      </w:r>
      <w:proofErr w:type="spellStart"/>
      <w:r>
        <w:rPr>
          <w:lang w:eastAsia="sv-SE"/>
        </w:rPr>
        <w:t>SoLPuL</w:t>
      </w:r>
      <w:proofErr w:type="spellEnd"/>
      <w:r>
        <w:rPr>
          <w:lang w:eastAsia="sv-SE"/>
        </w:rPr>
        <w:t xml:space="preserve">, i 12 kap. </w:t>
      </w:r>
      <w:proofErr w:type="spellStart"/>
      <w:r>
        <w:rPr>
          <w:lang w:eastAsia="sv-SE"/>
        </w:rPr>
        <w:t>SoL</w:t>
      </w:r>
      <w:proofErr w:type="spellEnd"/>
      <w:r>
        <w:rPr>
          <w:lang w:eastAsia="sv-SE"/>
        </w:rPr>
        <w:t xml:space="preserve"> och i LSS. Lagen har i övrigt ingen uttrycklig bestämmelse som rör autentisering.</w:t>
      </w:r>
    </w:p>
    <w:p w14:paraId="560193B8" w14:textId="3F4761B1" w:rsidR="00D31B5F" w:rsidRDefault="006736B2" w:rsidP="006736B2">
      <w:pPr>
        <w:rPr>
          <w:lang w:eastAsia="sv-SE"/>
        </w:rPr>
      </w:pPr>
      <w:r>
        <w:rPr>
          <w:lang w:eastAsia="sv-SE"/>
        </w:rPr>
        <w:t>Av 11 § framgår att en kommunal myndighet är personuppgiftsansvarig för den behandling av personuppgifter inom socialtjänsten som myndigheten utför, vilket betyder att det är denna myndighet som har skyldighet att tillse att dataskyddsförordningen följs.</w:t>
      </w:r>
    </w:p>
    <w:p w14:paraId="0BCA9847" w14:textId="00BA0468" w:rsidR="00D31B5F" w:rsidRDefault="250A45CD" w:rsidP="00856415">
      <w:pPr>
        <w:pStyle w:val="Rubrik2Nr"/>
      </w:pPr>
      <w:bookmarkStart w:id="9" w:name="_Toc38506393"/>
      <w:proofErr w:type="spellStart"/>
      <w:r>
        <w:lastRenderedPageBreak/>
        <w:t>eIDAS</w:t>
      </w:r>
      <w:proofErr w:type="spellEnd"/>
      <w:r>
        <w:t xml:space="preserve">-förordningen (EU </w:t>
      </w:r>
      <w:r w:rsidR="00D31B5F">
        <w:t>910/2014</w:t>
      </w:r>
      <w:r w:rsidR="6DA08938">
        <w:t>)</w:t>
      </w:r>
      <w:bookmarkEnd w:id="9"/>
    </w:p>
    <w:p w14:paraId="243E2D54" w14:textId="52D9094D" w:rsidR="00D31B5F" w:rsidRDefault="00D31B5F" w:rsidP="00D31B5F">
      <w:pPr>
        <w:rPr>
          <w:lang w:eastAsia="sv-SE"/>
        </w:rPr>
      </w:pPr>
      <w:r>
        <w:rPr>
          <w:lang w:eastAsia="sv-SE"/>
        </w:rPr>
        <w:t xml:space="preserve">En kommun kan behöva ta hänsyn till </w:t>
      </w:r>
      <w:proofErr w:type="spellStart"/>
      <w:r>
        <w:rPr>
          <w:lang w:eastAsia="sv-SE"/>
        </w:rPr>
        <w:t>eIDAS</w:t>
      </w:r>
      <w:proofErr w:type="spellEnd"/>
      <w:r>
        <w:rPr>
          <w:lang w:eastAsia="sv-SE"/>
        </w:rPr>
        <w:t xml:space="preserve"> i de fall att en kommuninvånare saknar svensk e-legitimation, men där invånaren ändå har rätt att ta del av vissa kommunala tjänster där säker identifiering krävs. </w:t>
      </w:r>
    </w:p>
    <w:p w14:paraId="005DBA13" w14:textId="77777777" w:rsidR="00D31B5F" w:rsidRPr="00D31B5F" w:rsidRDefault="00D31B5F" w:rsidP="00D31B5F">
      <w:pPr>
        <w:rPr>
          <w:b/>
          <w:bCs/>
          <w:lang w:eastAsia="sv-SE"/>
        </w:rPr>
      </w:pPr>
      <w:r w:rsidRPr="00D31B5F">
        <w:rPr>
          <w:b/>
          <w:bCs/>
          <w:lang w:eastAsia="sv-SE"/>
        </w:rPr>
        <w:t>Artikel 6</w:t>
      </w:r>
    </w:p>
    <w:p w14:paraId="26B8141D" w14:textId="77777777" w:rsidR="00D31B5F" w:rsidRDefault="00D31B5F" w:rsidP="00D31B5F">
      <w:pPr>
        <w:rPr>
          <w:lang w:eastAsia="sv-SE"/>
        </w:rPr>
      </w:pPr>
      <w:r>
        <w:rPr>
          <w:lang w:eastAsia="sv-SE"/>
        </w:rPr>
        <w:t>När det enligt nationell rätt eller enligt nationella administrativa förfaranden krävs en elektronisk identifiering där medel för elektronisk identifiering och autentisering används för att få åtkomst till en nättjänst som tillhandahålls av ett offentligt organ i en medlemsstat, ska de medel för elektronisk identifiering som utfärdats i en annan medlemsstat erkännas i den första medlemsstaten för gränsöverskridande autentisering för den tjänsten via internet.</w:t>
      </w:r>
    </w:p>
    <w:p w14:paraId="36826766" w14:textId="77777777" w:rsidR="00D31B5F" w:rsidRDefault="00D31B5F" w:rsidP="00856415">
      <w:pPr>
        <w:pStyle w:val="Rubrik2Nr"/>
      </w:pPr>
      <w:bookmarkStart w:id="10" w:name="_Toc38506394"/>
      <w:r>
        <w:t>Offentlighets- och sekretesslag (2009:400)</w:t>
      </w:r>
      <w:bookmarkEnd w:id="10"/>
      <w:r>
        <w:t xml:space="preserve"> </w:t>
      </w:r>
    </w:p>
    <w:p w14:paraId="5EDEAAA9" w14:textId="2C820D81" w:rsidR="006736B2" w:rsidRDefault="006736B2" w:rsidP="006736B2">
      <w:pPr>
        <w:rPr>
          <w:lang w:eastAsia="sv-SE"/>
        </w:rPr>
      </w:pPr>
      <w:r>
        <w:rPr>
          <w:lang w:eastAsia="sv-SE"/>
        </w:rPr>
        <w:t xml:space="preserve">OSL saknar uttryckliga bestämmelser om autentisering - men då lagen reglerar vad som utgör sekretesskyddad information inom offentlig verksamhet, får krav på någon form av autentisering anses följa sekretessen per automatik i tysthet, i det fallet att en offentlig utövare arbetar digitalt med sådan sekretesskyddad information. För att nämna några exempel på när en </w:t>
      </w:r>
      <w:r w:rsidRPr="7A62704C">
        <w:rPr>
          <w:lang w:eastAsia="sv-SE"/>
        </w:rPr>
        <w:t>autentisering</w:t>
      </w:r>
      <w:r w:rsidR="629DA7B2" w:rsidRPr="7A62704C">
        <w:rPr>
          <w:lang w:eastAsia="sv-SE"/>
        </w:rPr>
        <w:t>s</w:t>
      </w:r>
      <w:r w:rsidRPr="7A62704C">
        <w:rPr>
          <w:lang w:eastAsia="sv-SE"/>
        </w:rPr>
        <w:t>lösning</w:t>
      </w:r>
      <w:r>
        <w:rPr>
          <w:lang w:eastAsia="sv-SE"/>
        </w:rPr>
        <w:t xml:space="preserve"> kan vara behövlig nämnas: </w:t>
      </w:r>
    </w:p>
    <w:p w14:paraId="1F45F288" w14:textId="5541B9F8" w:rsidR="006736B2" w:rsidRDefault="006736B2" w:rsidP="006736B2">
      <w:pPr>
        <w:rPr>
          <w:lang w:eastAsia="sv-SE"/>
        </w:rPr>
      </w:pPr>
      <w:r>
        <w:rPr>
          <w:lang w:eastAsia="sv-SE"/>
        </w:rPr>
        <w:t xml:space="preserve">Enligt 8 kap. 2 § OSL gäller sekretess mellan olika verksamhetsgrenar inom en myndighet när de är att betrakta som självständiga i förhållande till varandra - för exempelvis myndighetsgemensamma system kan det därför behövas åtkomstbegränsningar även för internt bruk. Ett exempel på detta kan vara när en kommun har ett kommungemensamt omvårdnadssystem som delas av en social- och äldrevårdsnämnd. </w:t>
      </w:r>
    </w:p>
    <w:p w14:paraId="59761CC7" w14:textId="77777777" w:rsidR="006736B2" w:rsidRDefault="006736B2" w:rsidP="006736B2">
      <w:pPr>
        <w:rPr>
          <w:lang w:eastAsia="sv-SE"/>
        </w:rPr>
      </w:pPr>
      <w:r>
        <w:rPr>
          <w:lang w:eastAsia="sv-SE"/>
        </w:rPr>
        <w:t xml:space="preserve">Enl. OSL </w:t>
      </w:r>
      <w:proofErr w:type="gramStart"/>
      <w:r>
        <w:rPr>
          <w:lang w:eastAsia="sv-SE"/>
        </w:rPr>
        <w:t>15-20</w:t>
      </w:r>
      <w:proofErr w:type="gramEnd"/>
      <w:r>
        <w:rPr>
          <w:lang w:eastAsia="sv-SE"/>
        </w:rPr>
        <w:t xml:space="preserve"> kap. råder sekretess till skydd för allmänna intressen, däribland för kommunala bolag och myndigheter som har till uppgift att skydda uppgifter som rör säkerhetskänslig verksamhet (se styckena om säkerhetsskyddslagstiftningen ovan).  Genom hänvisningen till säkerhetsskyddslagstiftningen ställer här OSL har indirekta krav på autentisering.  </w:t>
      </w:r>
    </w:p>
    <w:p w14:paraId="2B7DE2A2" w14:textId="36D047E2" w:rsidR="00CB194C" w:rsidRDefault="006736B2" w:rsidP="00856415">
      <w:pPr>
        <w:rPr>
          <w:lang w:eastAsia="sv-SE"/>
        </w:rPr>
      </w:pPr>
      <w:r>
        <w:rPr>
          <w:lang w:eastAsia="sv-SE"/>
        </w:rPr>
        <w:t>Enligt 26 kap. 1 § OSL, gäller sekretess inom socialtjänsten för en uppgift om enskilds personliga förhållanden om det inte står klart att uppgiften kan röjas utan att den enskilde eller någon närstående till denne lider men.</w:t>
      </w:r>
      <w:r w:rsidR="00D31B5F">
        <w:rPr>
          <w:lang w:eastAsia="sv-SE"/>
        </w:rPr>
        <w:t xml:space="preserve">  </w:t>
      </w:r>
    </w:p>
    <w:sectPr w:rsidR="00CB194C" w:rsidSect="00AA6A2E">
      <w:headerReference w:type="default" r:id="rId15"/>
      <w:footerReference w:type="default" r:id="rId16"/>
      <w:pgSz w:w="11906" w:h="16838" w:code="9"/>
      <w:pgMar w:top="2948" w:right="1701" w:bottom="1814" w:left="1701" w:header="340" w:footer="0" w:gutter="0"/>
      <w:pgNumType w:start="2"/>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C17A48" w16cex:dateUtc="2020-04-14T13:20:00Z"/>
  <w16cex:commentExtensible w16cex:durableId="145DEC11" w16cex:dateUtc="2020-04-14T18:38:00Z"/>
  <w16cex:commentExtensible w16cex:durableId="79D1A8F9" w16cex:dateUtc="2020-04-14T19:37:00Z"/>
  <w16cex:commentExtensible w16cex:durableId="2009F165" w16cex:dateUtc="2020-04-14T20:27:00Z"/>
  <w16cex:commentExtensible w16cex:durableId="30EED6B8" w16cex:dateUtc="2020-04-14T18:39:00Z"/>
  <w16cex:commentExtensible w16cex:durableId="4BFFC617" w16cex:dateUtc="2020-04-14T19:38:00Z"/>
  <w16cex:commentExtensible w16cex:durableId="12BE03DA" w16cex:dateUtc="2020-04-14T18:42:00Z"/>
  <w16cex:commentExtensible w16cex:durableId="056DF2A1" w16cex:dateUtc="2020-04-14T19:39:00Z"/>
  <w16cex:commentExtensible w16cex:durableId="16B61C80" w16cex:dateUtc="2020-04-14T18:43:00Z"/>
  <w16cex:commentExtensible w16cex:durableId="02AF65EB" w16cex:dateUtc="2020-04-14T19:39:00Z"/>
  <w16cex:commentExtensible w16cex:durableId="377BE839" w16cex:dateUtc="2020-04-08T12:06:00Z"/>
  <w16cex:commentExtensible w16cex:durableId="37C2EA3B" w16cex:dateUtc="2020-04-08T12:24:00Z"/>
  <w16cex:commentExtensible w16cex:durableId="121C8773" w16cex:dateUtc="2020-04-08T12:37:00Z"/>
  <w16cex:commentExtensible w16cex:durableId="3E9CCB41" w16cex:dateUtc="2020-04-08T13:35:00Z"/>
  <w16cex:commentExtensible w16cex:durableId="2AA0EE0E" w16cex:dateUtc="2020-04-14T11:11:00Z"/>
  <w16cex:commentExtensible w16cex:durableId="4A74E445" w16cex:dateUtc="2020-04-14T13:21:00Z"/>
  <w16cex:commentExtensible w16cex:durableId="7E684583" w16cex:dateUtc="2020-04-08T13:36:00Z"/>
  <w16cex:commentExtensible w16cex:durableId="75AF63F8" w16cex:dateUtc="2020-04-08T12:46:00Z"/>
  <w16cex:commentExtensible w16cex:durableId="5069D7C2" w16cex:dateUtc="2020-04-08T13:36:00Z"/>
  <w16cex:commentExtensible w16cex:durableId="245B7850" w16cex:dateUtc="2020-04-15T05:23:00Z"/>
  <w16cex:commentExtensible w16cex:durableId="704BC76F" w16cex:dateUtc="2020-04-15T05:27:00Z"/>
  <w16cex:commentExtensible w16cex:durableId="5FD51AE8" w16cex:dateUtc="2020-04-14T13:23:00Z"/>
  <w16cex:commentExtensible w16cex:durableId="04ACA272" w16cex:dateUtc="2020-04-14T19:24:00Z"/>
  <w16cex:commentExtensible w16cex:durableId="68858ACE" w16cex:dateUtc="2020-04-14T19:43:00Z"/>
  <w16cex:commentExtensible w16cex:durableId="1068DC60" w16cex:dateUtc="2020-04-14T19:23:00Z"/>
  <w16cex:commentExtensible w16cex:durableId="39DC2D13" w16cex:dateUtc="2020-04-14T19:43:00Z"/>
  <w16cex:commentExtensible w16cex:durableId="70BA12CA" w16cex:dateUtc="2020-04-15T05:37:00Z"/>
  <w16cex:commentExtensible w16cex:durableId="1CBB8178" w16cex:dateUtc="2020-04-14T19:27:00Z"/>
  <w16cex:commentExtensible w16cex:durableId="29D8F48A" w16cex:dateUtc="2020-04-14T19:44:00Z"/>
  <w16cex:commentExtensible w16cex:durableId="74BA1C54" w16cex:dateUtc="2020-04-14T13:23:00Z"/>
  <w16cex:commentExtensible w16cex:durableId="07422615" w16cex:dateUtc="2020-04-15T05:43:00Z"/>
  <w16cex:commentExtensible w16cex:durableId="232655C3" w16cex:dateUtc="2020-04-14T19:34:00Z"/>
  <w16cex:commentExtensible w16cex:durableId="53A57563" w16cex:dateUtc="2020-04-14T19:45:00Z"/>
  <w16cex:commentExtensible w16cex:durableId="78B420DF" w16cex:dateUtc="2020-04-15T05:49:00Z"/>
  <w16cex:commentExtensible w16cex:durableId="3CA9B674" w16cex:dateUtc="2020-04-14T13:24:00Z"/>
  <w16cex:commentExtensible w16cex:durableId="33AA8B54" w16cex:dateUtc="2020-04-14T19:48:00Z"/>
  <w16cex:commentExtensible w16cex:durableId="513C5E73" w16cex:dateUtc="2020-04-14T19:52:00Z"/>
  <w16cex:commentExtensible w16cex:durableId="1D02EA32" w16cex:dateUtc="2020-04-15T06:06:00Z"/>
  <w16cex:commentExtensible w16cex:durableId="5E10B236" w16cex:dateUtc="2020-04-14T19:49:00Z"/>
  <w16cex:commentExtensible w16cex:durableId="1606057D" w16cex:dateUtc="2020-04-14T19:53:00Z"/>
  <w16cex:commentExtensible w16cex:durableId="664800F3" w16cex:dateUtc="2020-04-14T13:25:00Z"/>
  <w16cex:commentExtensible w16cex:durableId="1594071E" w16cex:dateUtc="2020-04-14T20:00:00Z"/>
  <w16cex:commentExtensible w16cex:durableId="22ADAD09" w16cex:dateUtc="2020-04-15T05:26:00Z"/>
  <w16cex:commentExtensible w16cex:durableId="4FAB056A" w16cex:dateUtc="2020-04-14T20:07:00Z"/>
  <w16cex:commentExtensible w16cex:durableId="0EA61E7B" w16cex:dateUtc="2020-04-14T20:17:00Z"/>
  <w16cex:commentExtensible w16cex:durableId="391DF7EF" w16cex:dateUtc="2020-04-14T13:25:00Z"/>
  <w16cex:commentExtensible w16cex:durableId="3CF27489" w16cex:dateUtc="2020-04-14T13:26:00Z"/>
  <w16cex:commentExtensible w16cex:durableId="30064A15" w16cex:dateUtc="2020-04-14T13:26:00Z"/>
  <w16cex:commentExtensible w16cex:durableId="4B0151C5" w16cex:dateUtc="2020-04-14T20:10:00Z"/>
  <w16cex:commentExtensible w16cex:durableId="0929CD28" w16cex:dateUtc="2020-04-14T20:18:00Z"/>
  <w16cex:commentExtensible w16cex:durableId="775036DC" w16cex:dateUtc="2020-04-14T20:15:00Z"/>
  <w16cex:commentExtensible w16cex:durableId="3406F033" w16cex:dateUtc="2020-04-14T20:24:00Z"/>
  <w16cex:commentExtensible w16cex:durableId="26F3E37E" w16cex:dateUtc="2020-04-14T20:18:00Z"/>
  <w16cex:commentExtensible w16cex:durableId="01D2E974" w16cex:dateUtc="2020-04-14T20:30:00Z"/>
  <w16cex:commentExtensible w16cex:durableId="79289726" w16cex:dateUtc="2020-04-15T06:21:12.724Z"/>
  <w16cex:commentExtensible w16cex:durableId="6E6FEA76" w16cex:dateUtc="2020-04-15T06:30:27.387Z"/>
  <w16cex:commentExtensible w16cex:durableId="5932084C" w16cex:dateUtc="2020-04-15T06:38:51.755Z"/>
  <w16cex:commentExtensible w16cex:durableId="23C1E3DA" w16cex:dateUtc="2020-04-15T06:40:29.951Z"/>
  <w16cex:commentExtensible w16cex:durableId="7192CA7F" w16cex:dateUtc="2020-04-15T06:42:58.08Z"/>
  <w16cex:commentExtensible w16cex:durableId="01AF9DC0" w16cex:dateUtc="2020-04-15T06:43:19.743Z"/>
  <w16cex:commentExtensible w16cex:durableId="0534B469" w16cex:dateUtc="2020-04-15T06:43:51.665Z"/>
  <w16cex:commentExtensible w16cex:durableId="28EB5259" w16cex:dateUtc="2020-04-15T06:44:26.672Z"/>
  <w16cex:commentExtensible w16cex:durableId="10D0A316" w16cex:dateUtc="2020-04-15T06:45:18.321Z"/>
  <w16cex:commentExtensible w16cex:durableId="51E16C49" w16cex:dateUtc="2020-04-15T06:45:49.113Z"/>
  <w16cex:commentExtensible w16cex:durableId="51E11E6B" w16cex:dateUtc="2020-04-15T06:46:48.888Z"/>
  <w16cex:commentExtensible w16cex:durableId="50969E81" w16cex:dateUtc="2020-04-15T06:49:15.212Z"/>
  <w16cex:commentExtensible w16cex:durableId="4A003CED" w16cex:dateUtc="2020-04-15T06:50:58.916Z"/>
  <w16cex:commentExtensible w16cex:durableId="20ED474A" w16cex:dateUtc="2020-04-15T06:59:53.491Z"/>
  <w16cex:commentExtensible w16cex:durableId="37C29E25" w16cex:dateUtc="2020-04-15T07:11:17.2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1160F" w14:textId="77777777" w:rsidR="00F2476C" w:rsidRDefault="00F2476C" w:rsidP="00C15048">
      <w:r>
        <w:separator/>
      </w:r>
    </w:p>
    <w:p w14:paraId="4B582E84" w14:textId="77777777" w:rsidR="00F2476C" w:rsidRDefault="00F2476C" w:rsidP="00C15048"/>
    <w:p w14:paraId="10FD5B8B" w14:textId="77777777" w:rsidR="00F2476C" w:rsidRDefault="00F2476C" w:rsidP="00C15048"/>
  </w:endnote>
  <w:endnote w:type="continuationSeparator" w:id="0">
    <w:p w14:paraId="37C508CB" w14:textId="77777777" w:rsidR="00F2476C" w:rsidRDefault="00F2476C" w:rsidP="00C15048">
      <w:r>
        <w:continuationSeparator/>
      </w:r>
    </w:p>
    <w:p w14:paraId="1CEF34B5" w14:textId="77777777" w:rsidR="00F2476C" w:rsidRDefault="00F2476C" w:rsidP="00C15048"/>
    <w:p w14:paraId="1FC5B8E1" w14:textId="77777777" w:rsidR="00F2476C" w:rsidRDefault="00F2476C" w:rsidP="00C15048"/>
  </w:endnote>
  <w:endnote w:type="continuationNotice" w:id="1">
    <w:p w14:paraId="166A12CC" w14:textId="77777777" w:rsidR="00F2476C" w:rsidRDefault="00F247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EAD" w14:textId="77777777" w:rsidR="006736B2" w:rsidRPr="004A7C1C" w:rsidRDefault="006736B2" w:rsidP="00C15048"/>
  <w:p w14:paraId="6BB9E253" w14:textId="77777777" w:rsidR="006736B2" w:rsidRPr="004A7C1C" w:rsidRDefault="006736B2" w:rsidP="00C150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81" w:type="dxa"/>
      <w:tblInd w:w="-34" w:type="dxa"/>
      <w:tblLayout w:type="fixed"/>
      <w:tblLook w:val="01E0" w:firstRow="1" w:lastRow="1" w:firstColumn="1" w:lastColumn="1" w:noHBand="0" w:noVBand="0"/>
    </w:tblPr>
    <w:tblGrid>
      <w:gridCol w:w="1702"/>
      <w:gridCol w:w="2384"/>
      <w:gridCol w:w="2293"/>
      <w:gridCol w:w="1310"/>
      <w:gridCol w:w="992"/>
    </w:tblGrid>
    <w:tr w:rsidR="006736B2" w:rsidRPr="004A7C1C" w14:paraId="117D977E" w14:textId="77777777" w:rsidTr="00C5456B">
      <w:trPr>
        <w:trHeight w:val="454"/>
      </w:trPr>
      <w:tc>
        <w:tcPr>
          <w:tcW w:w="1702" w:type="dxa"/>
        </w:tcPr>
        <w:p w14:paraId="144A5D23" w14:textId="77777777" w:rsidR="006736B2" w:rsidRPr="004A7C1C" w:rsidRDefault="006736B2" w:rsidP="00C15048">
          <w:pPr>
            <w:pStyle w:val="Sidfot"/>
          </w:pPr>
        </w:p>
      </w:tc>
      <w:tc>
        <w:tcPr>
          <w:tcW w:w="2384" w:type="dxa"/>
        </w:tcPr>
        <w:p w14:paraId="738610EB" w14:textId="77777777" w:rsidR="006736B2" w:rsidRPr="004A7C1C" w:rsidRDefault="006736B2" w:rsidP="00C15048">
          <w:pPr>
            <w:pStyle w:val="Sidfot"/>
          </w:pPr>
        </w:p>
      </w:tc>
      <w:tc>
        <w:tcPr>
          <w:tcW w:w="2293" w:type="dxa"/>
        </w:tcPr>
        <w:p w14:paraId="637805D2" w14:textId="77777777" w:rsidR="006736B2" w:rsidRPr="0091623E" w:rsidRDefault="006736B2" w:rsidP="00C15048">
          <w:pPr>
            <w:pStyle w:val="Sidfot"/>
            <w:rPr>
              <w:lang w:val="en-US"/>
            </w:rPr>
          </w:pPr>
        </w:p>
      </w:tc>
      <w:tc>
        <w:tcPr>
          <w:tcW w:w="1310" w:type="dxa"/>
        </w:tcPr>
        <w:p w14:paraId="463F29E8" w14:textId="77777777" w:rsidR="006736B2" w:rsidRPr="004A7C1C" w:rsidRDefault="006736B2" w:rsidP="00C15048">
          <w:pPr>
            <w:pStyle w:val="Sidfot"/>
          </w:pPr>
        </w:p>
      </w:tc>
      <w:tc>
        <w:tcPr>
          <w:tcW w:w="992" w:type="dxa"/>
        </w:tcPr>
        <w:p w14:paraId="3E0E6F13" w14:textId="77777777" w:rsidR="006736B2" w:rsidRPr="004A7C1C" w:rsidRDefault="006736B2" w:rsidP="00C15048">
          <w:pPr>
            <w:pStyle w:val="Sidfot"/>
            <w:rPr>
              <w:rStyle w:val="Sidnummer"/>
            </w:rPr>
          </w:pPr>
          <w:r w:rsidRPr="004A7C1C">
            <w:t xml:space="preserve"> </w:t>
          </w:r>
          <w:r w:rsidRPr="004A7C1C">
            <w:rPr>
              <w:rStyle w:val="Sidnummer"/>
            </w:rPr>
            <w:t xml:space="preserve">Sid </w:t>
          </w:r>
          <w:r w:rsidRPr="004A7C1C">
            <w:rPr>
              <w:rStyle w:val="Sidnummer"/>
            </w:rPr>
            <w:fldChar w:fldCharType="begin"/>
          </w:r>
          <w:r w:rsidRPr="004A7C1C">
            <w:rPr>
              <w:rStyle w:val="Sidnummer"/>
            </w:rPr>
            <w:instrText xml:space="preserve"> PAGE </w:instrText>
          </w:r>
          <w:r w:rsidRPr="004A7C1C">
            <w:rPr>
              <w:rStyle w:val="Sidnummer"/>
            </w:rPr>
            <w:fldChar w:fldCharType="separate"/>
          </w:r>
          <w:r>
            <w:rPr>
              <w:rStyle w:val="Sidnummer"/>
              <w:noProof/>
            </w:rPr>
            <w:t>3</w:t>
          </w:r>
          <w:r w:rsidRPr="004A7C1C">
            <w:rPr>
              <w:rStyle w:val="Sidnummer"/>
            </w:rPr>
            <w:fldChar w:fldCharType="end"/>
          </w:r>
          <w:r w:rsidRPr="004A7C1C">
            <w:rPr>
              <w:rStyle w:val="Sidnummer"/>
            </w:rPr>
            <w:t>/</w:t>
          </w:r>
          <w:r w:rsidRPr="004A7C1C">
            <w:rPr>
              <w:rStyle w:val="Sidnummer"/>
            </w:rPr>
            <w:fldChar w:fldCharType="begin"/>
          </w:r>
          <w:r w:rsidRPr="004A7C1C">
            <w:rPr>
              <w:rStyle w:val="Sidnummer"/>
            </w:rPr>
            <w:instrText xml:space="preserve"> NUMPAGES </w:instrText>
          </w:r>
          <w:r w:rsidRPr="004A7C1C">
            <w:rPr>
              <w:rStyle w:val="Sidnummer"/>
            </w:rPr>
            <w:fldChar w:fldCharType="separate"/>
          </w:r>
          <w:r>
            <w:rPr>
              <w:rStyle w:val="Sidnummer"/>
              <w:noProof/>
            </w:rPr>
            <w:t>4</w:t>
          </w:r>
          <w:r w:rsidRPr="004A7C1C">
            <w:rPr>
              <w:rStyle w:val="Sidnummer"/>
            </w:rPr>
            <w:fldChar w:fldCharType="end"/>
          </w:r>
        </w:p>
      </w:tc>
    </w:tr>
  </w:tbl>
  <w:p w14:paraId="3B7B4B86" w14:textId="77777777" w:rsidR="006736B2" w:rsidRPr="004A7C1C" w:rsidRDefault="006736B2" w:rsidP="00C15048"/>
  <w:p w14:paraId="3A0FF5F2" w14:textId="77777777" w:rsidR="006736B2" w:rsidRPr="004A7C1C" w:rsidRDefault="006736B2" w:rsidP="00C15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1A003" w14:textId="77777777" w:rsidR="00F2476C" w:rsidRDefault="00F2476C" w:rsidP="00C15048">
      <w:r>
        <w:separator/>
      </w:r>
    </w:p>
    <w:p w14:paraId="50B47C5D" w14:textId="77777777" w:rsidR="00F2476C" w:rsidRDefault="00F2476C" w:rsidP="00C15048"/>
    <w:p w14:paraId="3713DD7E" w14:textId="77777777" w:rsidR="00F2476C" w:rsidRDefault="00F2476C" w:rsidP="00C15048"/>
  </w:footnote>
  <w:footnote w:type="continuationSeparator" w:id="0">
    <w:p w14:paraId="765FD604" w14:textId="77777777" w:rsidR="00F2476C" w:rsidRDefault="00F2476C" w:rsidP="00C15048">
      <w:r>
        <w:continuationSeparator/>
      </w:r>
    </w:p>
    <w:p w14:paraId="55A24D04" w14:textId="77777777" w:rsidR="00F2476C" w:rsidRDefault="00F2476C" w:rsidP="00C15048"/>
    <w:p w14:paraId="4E716C24" w14:textId="77777777" w:rsidR="00F2476C" w:rsidRDefault="00F2476C" w:rsidP="00C15048"/>
  </w:footnote>
  <w:footnote w:type="continuationNotice" w:id="1">
    <w:p w14:paraId="103E1EFC" w14:textId="77777777" w:rsidR="00F2476C" w:rsidRDefault="00F2476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AD66" w14:textId="77777777" w:rsidR="006736B2" w:rsidRDefault="006736B2" w:rsidP="00C15048"/>
  <w:p w14:paraId="61829076" w14:textId="77777777" w:rsidR="006736B2" w:rsidRDefault="006736B2"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4678"/>
      <w:gridCol w:w="2410"/>
      <w:gridCol w:w="1134"/>
    </w:tblGrid>
    <w:tr w:rsidR="006736B2" w:rsidRPr="00333716" w14:paraId="23DE523C" w14:textId="77777777" w:rsidTr="006F290C">
      <w:trPr>
        <w:trHeight w:hRule="exact" w:val="539"/>
      </w:trPr>
      <w:tc>
        <w:tcPr>
          <w:tcW w:w="2459" w:type="dxa"/>
          <w:tcBorders>
            <w:top w:val="nil"/>
            <w:bottom w:val="nil"/>
            <w:right w:val="nil"/>
          </w:tcBorders>
        </w:tcPr>
        <w:p w14:paraId="52E56223" w14:textId="77777777" w:rsidR="006736B2" w:rsidRPr="00333716" w:rsidRDefault="006736B2" w:rsidP="00C15048">
          <w:pPr>
            <w:pStyle w:val="Sidfot"/>
          </w:pPr>
        </w:p>
      </w:tc>
      <w:tc>
        <w:tcPr>
          <w:tcW w:w="4678" w:type="dxa"/>
          <w:tcBorders>
            <w:top w:val="nil"/>
            <w:left w:val="nil"/>
            <w:bottom w:val="nil"/>
            <w:right w:val="nil"/>
          </w:tcBorders>
        </w:tcPr>
        <w:p w14:paraId="07547A01" w14:textId="77777777" w:rsidR="006736B2" w:rsidRPr="009210CB" w:rsidRDefault="006736B2" w:rsidP="009210CB">
          <w:pPr>
            <w:pStyle w:val="Sidfot"/>
          </w:pPr>
        </w:p>
      </w:tc>
      <w:tc>
        <w:tcPr>
          <w:tcW w:w="2410" w:type="dxa"/>
          <w:tcBorders>
            <w:top w:val="nil"/>
            <w:left w:val="nil"/>
            <w:bottom w:val="nil"/>
            <w:right w:val="nil"/>
          </w:tcBorders>
        </w:tcPr>
        <w:p w14:paraId="5043CB0F" w14:textId="77777777" w:rsidR="006736B2" w:rsidRPr="00333716" w:rsidRDefault="006736B2" w:rsidP="00110A33">
          <w:pPr>
            <w:pStyle w:val="Sidfot"/>
          </w:pPr>
        </w:p>
      </w:tc>
      <w:tc>
        <w:tcPr>
          <w:tcW w:w="1134" w:type="dxa"/>
          <w:tcBorders>
            <w:top w:val="nil"/>
            <w:left w:val="nil"/>
            <w:bottom w:val="nil"/>
          </w:tcBorders>
        </w:tcPr>
        <w:p w14:paraId="07459315" w14:textId="77777777" w:rsidR="006736B2" w:rsidRPr="001F54EF" w:rsidRDefault="006736B2" w:rsidP="007D76B5">
          <w:pPr>
            <w:pStyle w:val="Sidfot"/>
          </w:pPr>
        </w:p>
      </w:tc>
    </w:tr>
    <w:tr w:rsidR="006736B2" w:rsidRPr="00144360" w14:paraId="6537F28F" w14:textId="77777777" w:rsidTr="006F290C">
      <w:tblPrEx>
        <w:tblBorders>
          <w:insideH w:val="none" w:sz="0" w:space="0" w:color="auto"/>
          <w:insideV w:val="none" w:sz="0" w:space="0" w:color="auto"/>
        </w:tblBorders>
      </w:tblPrEx>
      <w:trPr>
        <w:gridAfter w:val="2"/>
        <w:wAfter w:w="3544" w:type="dxa"/>
        <w:trHeight w:hRule="exact" w:val="1444"/>
      </w:trPr>
      <w:tc>
        <w:tcPr>
          <w:tcW w:w="2459" w:type="dxa"/>
          <w:tcBorders>
            <w:top w:val="nil"/>
            <w:left w:val="nil"/>
            <w:bottom w:val="nil"/>
            <w:right w:val="nil"/>
          </w:tcBorders>
          <w:vAlign w:val="bottom"/>
        </w:tcPr>
        <w:p w14:paraId="6DFB9E20" w14:textId="77777777" w:rsidR="006736B2" w:rsidRDefault="006F290C" w:rsidP="00C15048">
          <w:pPr>
            <w:pStyle w:val="Sidhuvud"/>
          </w:pPr>
          <w:r>
            <w:rPr>
              <w:noProof/>
            </w:rPr>
            <w:drawing>
              <wp:inline distT="0" distB="0" distL="0" distR="0" wp14:anchorId="77877A65" wp14:editId="4AC1F96D">
                <wp:extent cx="1091565" cy="656789"/>
                <wp:effectExtent l="0" t="0" r="0" b="0"/>
                <wp:docPr id="1375890946"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91565" cy="656789"/>
                        </a:xfrm>
                        <a:prstGeom prst="rect">
                          <a:avLst/>
                        </a:prstGeom>
                      </pic:spPr>
                    </pic:pic>
                  </a:graphicData>
                </a:graphic>
              </wp:inline>
            </w:drawing>
          </w:r>
        </w:p>
      </w:tc>
      <w:tc>
        <w:tcPr>
          <w:tcW w:w="4678" w:type="dxa"/>
          <w:tcBorders>
            <w:top w:val="nil"/>
            <w:left w:val="nil"/>
            <w:bottom w:val="nil"/>
            <w:right w:val="nil"/>
          </w:tcBorders>
        </w:tcPr>
        <w:p w14:paraId="70DF9E56" w14:textId="77777777" w:rsidR="006736B2" w:rsidRDefault="006736B2" w:rsidP="00C15048">
          <w:pPr>
            <w:pStyle w:val="Sidhuvud"/>
          </w:pPr>
        </w:p>
      </w:tc>
    </w:tr>
  </w:tbl>
  <w:p w14:paraId="44E871BC" w14:textId="77777777" w:rsidR="006736B2" w:rsidRDefault="006736B2" w:rsidP="00C150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792" w:type="dxa"/>
      <w:tblLayout w:type="fixed"/>
      <w:tblLook w:val="01E0" w:firstRow="1" w:lastRow="1" w:firstColumn="1" w:lastColumn="1" w:noHBand="0" w:noVBand="0"/>
    </w:tblPr>
    <w:tblGrid>
      <w:gridCol w:w="3240"/>
      <w:gridCol w:w="3060"/>
      <w:gridCol w:w="3060"/>
      <w:gridCol w:w="900"/>
    </w:tblGrid>
    <w:tr w:rsidR="006736B2" w:rsidRPr="00144360" w14:paraId="6D072C0D" w14:textId="77777777">
      <w:trPr>
        <w:trHeight w:hRule="exact" w:val="454"/>
      </w:trPr>
      <w:tc>
        <w:tcPr>
          <w:tcW w:w="3240" w:type="dxa"/>
          <w:tcBorders>
            <w:top w:val="nil"/>
            <w:left w:val="nil"/>
            <w:bottom w:val="nil"/>
            <w:right w:val="nil"/>
          </w:tcBorders>
        </w:tcPr>
        <w:p w14:paraId="48A21919" w14:textId="77777777" w:rsidR="006736B2" w:rsidRPr="002D1CAF" w:rsidRDefault="006736B2" w:rsidP="00C15048">
          <w:pPr>
            <w:pStyle w:val="Sidhuvud"/>
          </w:pPr>
        </w:p>
      </w:tc>
      <w:tc>
        <w:tcPr>
          <w:tcW w:w="3060" w:type="dxa"/>
          <w:tcBorders>
            <w:top w:val="nil"/>
            <w:left w:val="nil"/>
            <w:bottom w:val="nil"/>
            <w:right w:val="nil"/>
          </w:tcBorders>
        </w:tcPr>
        <w:p w14:paraId="6BD18F9B" w14:textId="77777777" w:rsidR="006736B2" w:rsidRPr="00E123DA" w:rsidRDefault="006736B2" w:rsidP="00C15048">
          <w:pPr>
            <w:pStyle w:val="Sidhuvud"/>
          </w:pPr>
        </w:p>
      </w:tc>
      <w:tc>
        <w:tcPr>
          <w:tcW w:w="3060" w:type="dxa"/>
          <w:tcBorders>
            <w:top w:val="nil"/>
            <w:left w:val="nil"/>
            <w:bottom w:val="nil"/>
            <w:right w:val="nil"/>
          </w:tcBorders>
        </w:tcPr>
        <w:p w14:paraId="238601FE" w14:textId="77777777" w:rsidR="006736B2" w:rsidRPr="00E123DA" w:rsidRDefault="006736B2" w:rsidP="00C15048">
          <w:pPr>
            <w:pStyle w:val="Sidhuvud"/>
          </w:pPr>
        </w:p>
      </w:tc>
      <w:tc>
        <w:tcPr>
          <w:tcW w:w="900" w:type="dxa"/>
          <w:tcBorders>
            <w:top w:val="nil"/>
            <w:left w:val="nil"/>
            <w:bottom w:val="nil"/>
            <w:right w:val="nil"/>
          </w:tcBorders>
        </w:tcPr>
        <w:p w14:paraId="0F3CABC7" w14:textId="77777777" w:rsidR="006736B2" w:rsidRPr="00E123DA" w:rsidRDefault="006736B2" w:rsidP="00C15048">
          <w:pPr>
            <w:pStyle w:val="Sidhuvud"/>
          </w:pPr>
        </w:p>
      </w:tc>
    </w:tr>
    <w:tr w:rsidR="006736B2" w:rsidRPr="00144360" w14:paraId="5B08B5D1" w14:textId="77777777">
      <w:trPr>
        <w:gridAfter w:val="3"/>
        <w:wAfter w:w="7020" w:type="dxa"/>
        <w:trHeight w:hRule="exact" w:val="1361"/>
      </w:trPr>
      <w:tc>
        <w:tcPr>
          <w:tcW w:w="3240" w:type="dxa"/>
          <w:tcBorders>
            <w:top w:val="nil"/>
            <w:left w:val="nil"/>
            <w:bottom w:val="nil"/>
            <w:right w:val="nil"/>
          </w:tcBorders>
          <w:vAlign w:val="bottom"/>
        </w:tcPr>
        <w:p w14:paraId="16DEB4AB" w14:textId="77777777" w:rsidR="006736B2" w:rsidRDefault="006736B2" w:rsidP="00C15048">
          <w:pPr>
            <w:pStyle w:val="Sidhuvud"/>
          </w:pPr>
        </w:p>
      </w:tc>
    </w:tr>
  </w:tbl>
  <w:p w14:paraId="0AD9C6F4" w14:textId="77777777" w:rsidR="006736B2" w:rsidRDefault="006736B2" w:rsidP="00C15048">
    <w:pPr>
      <w:pStyle w:val="Sidhuvud"/>
    </w:pPr>
  </w:p>
  <w:p w14:paraId="4B1F511A" w14:textId="77777777" w:rsidR="006736B2" w:rsidRPr="00144360" w:rsidRDefault="006736B2" w:rsidP="00C15048">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4678"/>
      <w:gridCol w:w="2410"/>
      <w:gridCol w:w="1134"/>
    </w:tblGrid>
    <w:tr w:rsidR="006736B2" w:rsidRPr="00333716" w14:paraId="3FCB27A9" w14:textId="77777777" w:rsidTr="006F290C">
      <w:trPr>
        <w:trHeight w:hRule="exact" w:val="539"/>
      </w:trPr>
      <w:tc>
        <w:tcPr>
          <w:tcW w:w="2459" w:type="dxa"/>
          <w:tcBorders>
            <w:top w:val="nil"/>
            <w:bottom w:val="nil"/>
          </w:tcBorders>
        </w:tcPr>
        <w:p w14:paraId="2BA226A1" w14:textId="77777777" w:rsidR="006736B2" w:rsidRPr="00333716" w:rsidRDefault="006736B2" w:rsidP="00C15048">
          <w:pPr>
            <w:pStyle w:val="Sidfot"/>
          </w:pPr>
        </w:p>
        <w:p w14:paraId="17AD93B2" w14:textId="77777777" w:rsidR="006736B2" w:rsidRPr="00333716" w:rsidRDefault="006736B2" w:rsidP="00C15048">
          <w:pPr>
            <w:pStyle w:val="Sidfot"/>
          </w:pPr>
        </w:p>
      </w:tc>
      <w:tc>
        <w:tcPr>
          <w:tcW w:w="4678" w:type="dxa"/>
          <w:tcBorders>
            <w:top w:val="nil"/>
            <w:bottom w:val="nil"/>
          </w:tcBorders>
        </w:tcPr>
        <w:p w14:paraId="25AC2736" w14:textId="77777777" w:rsidR="006736B2" w:rsidRPr="009210CB" w:rsidRDefault="006736B2" w:rsidP="00AA6A2E">
          <w:pPr>
            <w:pStyle w:val="Sidfot"/>
          </w:pPr>
          <w:r>
            <w:t>NN Strategi</w:t>
          </w:r>
        </w:p>
      </w:tc>
      <w:tc>
        <w:tcPr>
          <w:tcW w:w="2410" w:type="dxa"/>
          <w:tcBorders>
            <w:top w:val="nil"/>
            <w:bottom w:val="nil"/>
          </w:tcBorders>
        </w:tcPr>
        <w:p w14:paraId="628DBF72" w14:textId="77777777" w:rsidR="006736B2" w:rsidRPr="00333716" w:rsidRDefault="006736B2" w:rsidP="00110A33">
          <w:pPr>
            <w:pStyle w:val="Sidfot"/>
          </w:pPr>
          <w:r>
            <w:t>Namn Efternamn</w:t>
          </w:r>
        </w:p>
      </w:tc>
      <w:tc>
        <w:tcPr>
          <w:tcW w:w="1134" w:type="dxa"/>
          <w:tcBorders>
            <w:top w:val="nil"/>
            <w:bottom w:val="nil"/>
          </w:tcBorders>
        </w:tcPr>
        <w:p w14:paraId="5F5F274C" w14:textId="77777777" w:rsidR="006736B2" w:rsidRPr="001F54EF" w:rsidRDefault="006736B2" w:rsidP="00C15048">
          <w:pPr>
            <w:pStyle w:val="Sidfot"/>
          </w:pPr>
          <w:r w:rsidRPr="001F54EF">
            <w:t>Senast ändrad</w:t>
          </w:r>
        </w:p>
        <w:p w14:paraId="0DA38697" w14:textId="77777777" w:rsidR="006736B2" w:rsidRPr="001F54EF" w:rsidRDefault="00F2476C" w:rsidP="007D76B5">
          <w:pPr>
            <w:pStyle w:val="Sidfot"/>
          </w:pPr>
          <w:sdt>
            <w:sdtPr>
              <w:alias w:val="Datum"/>
              <w:tag w:val="Datum"/>
              <w:id w:val="449134835"/>
              <w:temporary/>
              <w:showingPlcHdr/>
              <w:text/>
            </w:sdtPr>
            <w:sdtEndPr/>
            <w:sdtContent>
              <w:r w:rsidR="006736B2" w:rsidRPr="000D5C92">
                <w:t>ÅÅÅÅ-MM-DD</w:t>
              </w:r>
            </w:sdtContent>
          </w:sdt>
        </w:p>
      </w:tc>
    </w:tr>
    <w:tr w:rsidR="006736B2" w:rsidRPr="00144360" w14:paraId="0DE4B5B7" w14:textId="77777777" w:rsidTr="006F290C">
      <w:tblPrEx>
        <w:tblBorders>
          <w:insideH w:val="none" w:sz="0" w:space="0" w:color="auto"/>
          <w:insideV w:val="none" w:sz="0" w:space="0" w:color="auto"/>
        </w:tblBorders>
      </w:tblPrEx>
      <w:trPr>
        <w:gridAfter w:val="2"/>
        <w:wAfter w:w="3544" w:type="dxa"/>
        <w:trHeight w:hRule="exact" w:val="1444"/>
      </w:trPr>
      <w:tc>
        <w:tcPr>
          <w:tcW w:w="2459" w:type="dxa"/>
          <w:tcBorders>
            <w:top w:val="nil"/>
            <w:left w:val="nil"/>
            <w:bottom w:val="nil"/>
            <w:right w:val="nil"/>
          </w:tcBorders>
          <w:vAlign w:val="bottom"/>
        </w:tcPr>
        <w:p w14:paraId="66204FF1" w14:textId="77777777" w:rsidR="006736B2" w:rsidRDefault="006F290C" w:rsidP="00C15048">
          <w:pPr>
            <w:pStyle w:val="Sidhuvud"/>
          </w:pPr>
          <w:r>
            <w:rPr>
              <w:noProof/>
            </w:rPr>
            <w:drawing>
              <wp:inline distT="0" distB="0" distL="0" distR="0" wp14:anchorId="59046322" wp14:editId="11AF8BF0">
                <wp:extent cx="1091565" cy="656789"/>
                <wp:effectExtent l="0" t="0" r="0" b="0"/>
                <wp:docPr id="205150291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1091565" cy="656789"/>
                        </a:xfrm>
                        <a:prstGeom prst="rect">
                          <a:avLst/>
                        </a:prstGeom>
                      </pic:spPr>
                    </pic:pic>
                  </a:graphicData>
                </a:graphic>
              </wp:inline>
            </w:drawing>
          </w:r>
        </w:p>
      </w:tc>
      <w:tc>
        <w:tcPr>
          <w:tcW w:w="4678" w:type="dxa"/>
          <w:tcBorders>
            <w:top w:val="nil"/>
            <w:left w:val="nil"/>
            <w:bottom w:val="nil"/>
            <w:right w:val="nil"/>
          </w:tcBorders>
        </w:tcPr>
        <w:p w14:paraId="2DBF0D7D" w14:textId="77777777" w:rsidR="006736B2" w:rsidRDefault="006736B2" w:rsidP="00C15048">
          <w:pPr>
            <w:pStyle w:val="Sidhuvud"/>
          </w:pPr>
        </w:p>
      </w:tc>
    </w:tr>
  </w:tbl>
  <w:p w14:paraId="6B62F1B3" w14:textId="77777777" w:rsidR="006736B2" w:rsidRDefault="006736B2" w:rsidP="00C150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A07"/>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03226B04"/>
    <w:multiLevelType w:val="hybridMultilevel"/>
    <w:tmpl w:val="347005FA"/>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F55E72"/>
    <w:multiLevelType w:val="hybridMultilevel"/>
    <w:tmpl w:val="7AD25196"/>
    <w:lvl w:ilvl="0" w:tplc="0D7E0AE0">
      <w:numFmt w:val="bullet"/>
      <w:lvlText w:val="-"/>
      <w:lvlJc w:val="left"/>
      <w:pPr>
        <w:ind w:left="566" w:hanging="360"/>
      </w:pPr>
      <w:rPr>
        <w:rFonts w:ascii="Arial" w:eastAsia="Times New Roman" w:hAnsi="Arial" w:cs="Arial" w:hint="default"/>
      </w:rPr>
    </w:lvl>
    <w:lvl w:ilvl="1" w:tplc="041D0003" w:tentative="1">
      <w:start w:val="1"/>
      <w:numFmt w:val="bullet"/>
      <w:lvlText w:val="o"/>
      <w:lvlJc w:val="left"/>
      <w:pPr>
        <w:ind w:left="1286" w:hanging="360"/>
      </w:pPr>
      <w:rPr>
        <w:rFonts w:ascii="Courier New" w:hAnsi="Courier New" w:cs="Courier New" w:hint="default"/>
      </w:rPr>
    </w:lvl>
    <w:lvl w:ilvl="2" w:tplc="041D0005" w:tentative="1">
      <w:start w:val="1"/>
      <w:numFmt w:val="bullet"/>
      <w:lvlText w:val=""/>
      <w:lvlJc w:val="left"/>
      <w:pPr>
        <w:ind w:left="2006" w:hanging="360"/>
      </w:pPr>
      <w:rPr>
        <w:rFonts w:ascii="Wingdings" w:hAnsi="Wingdings" w:hint="default"/>
      </w:rPr>
    </w:lvl>
    <w:lvl w:ilvl="3" w:tplc="041D0001" w:tentative="1">
      <w:start w:val="1"/>
      <w:numFmt w:val="bullet"/>
      <w:lvlText w:val=""/>
      <w:lvlJc w:val="left"/>
      <w:pPr>
        <w:ind w:left="2726" w:hanging="360"/>
      </w:pPr>
      <w:rPr>
        <w:rFonts w:ascii="Symbol" w:hAnsi="Symbol" w:hint="default"/>
      </w:rPr>
    </w:lvl>
    <w:lvl w:ilvl="4" w:tplc="041D0003" w:tentative="1">
      <w:start w:val="1"/>
      <w:numFmt w:val="bullet"/>
      <w:lvlText w:val="o"/>
      <w:lvlJc w:val="left"/>
      <w:pPr>
        <w:ind w:left="3446" w:hanging="360"/>
      </w:pPr>
      <w:rPr>
        <w:rFonts w:ascii="Courier New" w:hAnsi="Courier New" w:cs="Courier New" w:hint="default"/>
      </w:rPr>
    </w:lvl>
    <w:lvl w:ilvl="5" w:tplc="041D0005" w:tentative="1">
      <w:start w:val="1"/>
      <w:numFmt w:val="bullet"/>
      <w:lvlText w:val=""/>
      <w:lvlJc w:val="left"/>
      <w:pPr>
        <w:ind w:left="4166" w:hanging="360"/>
      </w:pPr>
      <w:rPr>
        <w:rFonts w:ascii="Wingdings" w:hAnsi="Wingdings" w:hint="default"/>
      </w:rPr>
    </w:lvl>
    <w:lvl w:ilvl="6" w:tplc="041D0001" w:tentative="1">
      <w:start w:val="1"/>
      <w:numFmt w:val="bullet"/>
      <w:lvlText w:val=""/>
      <w:lvlJc w:val="left"/>
      <w:pPr>
        <w:ind w:left="4886" w:hanging="360"/>
      </w:pPr>
      <w:rPr>
        <w:rFonts w:ascii="Symbol" w:hAnsi="Symbol" w:hint="default"/>
      </w:rPr>
    </w:lvl>
    <w:lvl w:ilvl="7" w:tplc="041D0003" w:tentative="1">
      <w:start w:val="1"/>
      <w:numFmt w:val="bullet"/>
      <w:lvlText w:val="o"/>
      <w:lvlJc w:val="left"/>
      <w:pPr>
        <w:ind w:left="5606" w:hanging="360"/>
      </w:pPr>
      <w:rPr>
        <w:rFonts w:ascii="Courier New" w:hAnsi="Courier New" w:cs="Courier New" w:hint="default"/>
      </w:rPr>
    </w:lvl>
    <w:lvl w:ilvl="8" w:tplc="041D0005" w:tentative="1">
      <w:start w:val="1"/>
      <w:numFmt w:val="bullet"/>
      <w:lvlText w:val=""/>
      <w:lvlJc w:val="left"/>
      <w:pPr>
        <w:ind w:left="6326" w:hanging="360"/>
      </w:pPr>
      <w:rPr>
        <w:rFonts w:ascii="Wingdings" w:hAnsi="Wingdings" w:hint="default"/>
      </w:rPr>
    </w:lvl>
  </w:abstractNum>
  <w:abstractNum w:abstractNumId="3" w15:restartNumberingAfterBreak="0">
    <w:nsid w:val="0CF41641"/>
    <w:multiLevelType w:val="hybridMultilevel"/>
    <w:tmpl w:val="FFFFFFFF"/>
    <w:lvl w:ilvl="0" w:tplc="E7B23A42">
      <w:start w:val="1"/>
      <w:numFmt w:val="bullet"/>
      <w:lvlText w:val=""/>
      <w:lvlJc w:val="left"/>
      <w:pPr>
        <w:ind w:left="720" w:hanging="360"/>
      </w:pPr>
      <w:rPr>
        <w:rFonts w:ascii="Symbol" w:hAnsi="Symbol" w:hint="default"/>
      </w:rPr>
    </w:lvl>
    <w:lvl w:ilvl="1" w:tplc="79A672A6">
      <w:start w:val="1"/>
      <w:numFmt w:val="bullet"/>
      <w:lvlText w:val="o"/>
      <w:lvlJc w:val="left"/>
      <w:pPr>
        <w:ind w:left="1440" w:hanging="360"/>
      </w:pPr>
      <w:rPr>
        <w:rFonts w:ascii="Courier New" w:hAnsi="Courier New" w:hint="default"/>
      </w:rPr>
    </w:lvl>
    <w:lvl w:ilvl="2" w:tplc="EA7C32AC">
      <w:start w:val="1"/>
      <w:numFmt w:val="bullet"/>
      <w:lvlText w:val=""/>
      <w:lvlJc w:val="left"/>
      <w:pPr>
        <w:ind w:left="2160" w:hanging="360"/>
      </w:pPr>
      <w:rPr>
        <w:rFonts w:ascii="Wingdings" w:hAnsi="Wingdings" w:hint="default"/>
      </w:rPr>
    </w:lvl>
    <w:lvl w:ilvl="3" w:tplc="746AAA26">
      <w:start w:val="1"/>
      <w:numFmt w:val="bullet"/>
      <w:lvlText w:val=""/>
      <w:lvlJc w:val="left"/>
      <w:pPr>
        <w:ind w:left="2880" w:hanging="360"/>
      </w:pPr>
      <w:rPr>
        <w:rFonts w:ascii="Symbol" w:hAnsi="Symbol" w:hint="default"/>
      </w:rPr>
    </w:lvl>
    <w:lvl w:ilvl="4" w:tplc="E5FEFA3A">
      <w:start w:val="1"/>
      <w:numFmt w:val="bullet"/>
      <w:lvlText w:val="o"/>
      <w:lvlJc w:val="left"/>
      <w:pPr>
        <w:ind w:left="3600" w:hanging="360"/>
      </w:pPr>
      <w:rPr>
        <w:rFonts w:ascii="Courier New" w:hAnsi="Courier New" w:hint="default"/>
      </w:rPr>
    </w:lvl>
    <w:lvl w:ilvl="5" w:tplc="426E0878">
      <w:start w:val="1"/>
      <w:numFmt w:val="bullet"/>
      <w:lvlText w:val=""/>
      <w:lvlJc w:val="left"/>
      <w:pPr>
        <w:ind w:left="4320" w:hanging="360"/>
      </w:pPr>
      <w:rPr>
        <w:rFonts w:ascii="Wingdings" w:hAnsi="Wingdings" w:hint="default"/>
      </w:rPr>
    </w:lvl>
    <w:lvl w:ilvl="6" w:tplc="6826EB62">
      <w:start w:val="1"/>
      <w:numFmt w:val="bullet"/>
      <w:lvlText w:val=""/>
      <w:lvlJc w:val="left"/>
      <w:pPr>
        <w:ind w:left="5040" w:hanging="360"/>
      </w:pPr>
      <w:rPr>
        <w:rFonts w:ascii="Symbol" w:hAnsi="Symbol" w:hint="default"/>
      </w:rPr>
    </w:lvl>
    <w:lvl w:ilvl="7" w:tplc="B450D85A">
      <w:start w:val="1"/>
      <w:numFmt w:val="bullet"/>
      <w:lvlText w:val="o"/>
      <w:lvlJc w:val="left"/>
      <w:pPr>
        <w:ind w:left="5760" w:hanging="360"/>
      </w:pPr>
      <w:rPr>
        <w:rFonts w:ascii="Courier New" w:hAnsi="Courier New" w:hint="default"/>
      </w:rPr>
    </w:lvl>
    <w:lvl w:ilvl="8" w:tplc="73DAE2F0">
      <w:start w:val="1"/>
      <w:numFmt w:val="bullet"/>
      <w:lvlText w:val=""/>
      <w:lvlJc w:val="left"/>
      <w:pPr>
        <w:ind w:left="6480" w:hanging="360"/>
      </w:pPr>
      <w:rPr>
        <w:rFonts w:ascii="Wingdings" w:hAnsi="Wingdings" w:hint="default"/>
      </w:rPr>
    </w:lvl>
  </w:abstractNum>
  <w:abstractNum w:abstractNumId="4" w15:restartNumberingAfterBreak="0">
    <w:nsid w:val="19187670"/>
    <w:multiLevelType w:val="hybridMultilevel"/>
    <w:tmpl w:val="0DB8BA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052203"/>
    <w:multiLevelType w:val="multilevel"/>
    <w:tmpl w:val="DF16E1F8"/>
    <w:numStyleLink w:val="111111"/>
  </w:abstractNum>
  <w:abstractNum w:abstractNumId="6" w15:restartNumberingAfterBreak="0">
    <w:nsid w:val="25461CC4"/>
    <w:multiLevelType w:val="multilevel"/>
    <w:tmpl w:val="DF16E1F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77E59C6"/>
    <w:multiLevelType w:val="hybridMultilevel"/>
    <w:tmpl w:val="837467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AF63C3"/>
    <w:multiLevelType w:val="multilevel"/>
    <w:tmpl w:val="DF16E1F8"/>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1106"/>
        </w:tabs>
        <w:ind w:left="1106"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C033DA"/>
    <w:multiLevelType w:val="hybridMultilevel"/>
    <w:tmpl w:val="C67AB222"/>
    <w:lvl w:ilvl="0" w:tplc="6700C338">
      <w:start w:val="1"/>
      <w:numFmt w:val="bullet"/>
      <w:lvlText w:val=""/>
      <w:lvlJc w:val="left"/>
      <w:pPr>
        <w:ind w:left="720" w:hanging="360"/>
      </w:pPr>
      <w:rPr>
        <w:rFonts w:ascii="Symbol" w:hAnsi="Symbol" w:hint="default"/>
      </w:rPr>
    </w:lvl>
    <w:lvl w:ilvl="1" w:tplc="E566332C">
      <w:start w:val="1"/>
      <w:numFmt w:val="bullet"/>
      <w:lvlText w:val="o"/>
      <w:lvlJc w:val="left"/>
      <w:pPr>
        <w:ind w:left="1440" w:hanging="360"/>
      </w:pPr>
      <w:rPr>
        <w:rFonts w:ascii="Courier New" w:hAnsi="Courier New" w:hint="default"/>
      </w:rPr>
    </w:lvl>
    <w:lvl w:ilvl="2" w:tplc="8A4056F2">
      <w:start w:val="1"/>
      <w:numFmt w:val="bullet"/>
      <w:lvlText w:val=""/>
      <w:lvlJc w:val="left"/>
      <w:pPr>
        <w:ind w:left="2160" w:hanging="360"/>
      </w:pPr>
      <w:rPr>
        <w:rFonts w:ascii="Wingdings" w:hAnsi="Wingdings" w:hint="default"/>
      </w:rPr>
    </w:lvl>
    <w:lvl w:ilvl="3" w:tplc="FBDA5E14">
      <w:start w:val="1"/>
      <w:numFmt w:val="bullet"/>
      <w:lvlText w:val=""/>
      <w:lvlJc w:val="left"/>
      <w:pPr>
        <w:ind w:left="2880" w:hanging="360"/>
      </w:pPr>
      <w:rPr>
        <w:rFonts w:ascii="Symbol" w:hAnsi="Symbol" w:hint="default"/>
      </w:rPr>
    </w:lvl>
    <w:lvl w:ilvl="4" w:tplc="986A7F08">
      <w:start w:val="1"/>
      <w:numFmt w:val="bullet"/>
      <w:lvlText w:val="o"/>
      <w:lvlJc w:val="left"/>
      <w:pPr>
        <w:ind w:left="3600" w:hanging="360"/>
      </w:pPr>
      <w:rPr>
        <w:rFonts w:ascii="Courier New" w:hAnsi="Courier New" w:hint="default"/>
      </w:rPr>
    </w:lvl>
    <w:lvl w:ilvl="5" w:tplc="E38CED56">
      <w:start w:val="1"/>
      <w:numFmt w:val="bullet"/>
      <w:lvlText w:val=""/>
      <w:lvlJc w:val="left"/>
      <w:pPr>
        <w:ind w:left="4320" w:hanging="360"/>
      </w:pPr>
      <w:rPr>
        <w:rFonts w:ascii="Wingdings" w:hAnsi="Wingdings" w:hint="default"/>
      </w:rPr>
    </w:lvl>
    <w:lvl w:ilvl="6" w:tplc="A74EDF8E">
      <w:start w:val="1"/>
      <w:numFmt w:val="bullet"/>
      <w:lvlText w:val=""/>
      <w:lvlJc w:val="left"/>
      <w:pPr>
        <w:ind w:left="5040" w:hanging="360"/>
      </w:pPr>
      <w:rPr>
        <w:rFonts w:ascii="Symbol" w:hAnsi="Symbol" w:hint="default"/>
      </w:rPr>
    </w:lvl>
    <w:lvl w:ilvl="7" w:tplc="CBDC48AA">
      <w:start w:val="1"/>
      <w:numFmt w:val="bullet"/>
      <w:lvlText w:val="o"/>
      <w:lvlJc w:val="left"/>
      <w:pPr>
        <w:ind w:left="5760" w:hanging="360"/>
      </w:pPr>
      <w:rPr>
        <w:rFonts w:ascii="Courier New" w:hAnsi="Courier New" w:hint="default"/>
      </w:rPr>
    </w:lvl>
    <w:lvl w:ilvl="8" w:tplc="3014DB50">
      <w:start w:val="1"/>
      <w:numFmt w:val="bullet"/>
      <w:lvlText w:val=""/>
      <w:lvlJc w:val="left"/>
      <w:pPr>
        <w:ind w:left="6480" w:hanging="360"/>
      </w:pPr>
      <w:rPr>
        <w:rFonts w:ascii="Wingdings" w:hAnsi="Wingdings" w:hint="default"/>
      </w:rPr>
    </w:lvl>
  </w:abstractNum>
  <w:abstractNum w:abstractNumId="10" w15:restartNumberingAfterBreak="0">
    <w:nsid w:val="420A314D"/>
    <w:multiLevelType w:val="hybridMultilevel"/>
    <w:tmpl w:val="2670F16C"/>
    <w:lvl w:ilvl="0" w:tplc="848435C0">
      <w:start w:val="1"/>
      <w:numFmt w:val="bullet"/>
      <w:lvlText w:val=""/>
      <w:lvlJc w:val="left"/>
      <w:pPr>
        <w:tabs>
          <w:tab w:val="num" w:pos="720"/>
        </w:tabs>
        <w:ind w:left="720" w:hanging="360"/>
      </w:pPr>
      <w:rPr>
        <w:rFonts w:ascii="Symbol" w:hAnsi="Symbol" w:hint="default"/>
      </w:rPr>
    </w:lvl>
    <w:lvl w:ilvl="1" w:tplc="58FADCFA" w:tentative="1">
      <w:start w:val="1"/>
      <w:numFmt w:val="bullet"/>
      <w:lvlText w:val=""/>
      <w:lvlJc w:val="left"/>
      <w:pPr>
        <w:tabs>
          <w:tab w:val="num" w:pos="1440"/>
        </w:tabs>
        <w:ind w:left="1440" w:hanging="360"/>
      </w:pPr>
      <w:rPr>
        <w:rFonts w:ascii="Symbol" w:hAnsi="Symbol" w:hint="default"/>
      </w:rPr>
    </w:lvl>
    <w:lvl w:ilvl="2" w:tplc="DD7A2B7A" w:tentative="1">
      <w:start w:val="1"/>
      <w:numFmt w:val="bullet"/>
      <w:lvlText w:val=""/>
      <w:lvlJc w:val="left"/>
      <w:pPr>
        <w:tabs>
          <w:tab w:val="num" w:pos="2160"/>
        </w:tabs>
        <w:ind w:left="2160" w:hanging="360"/>
      </w:pPr>
      <w:rPr>
        <w:rFonts w:ascii="Symbol" w:hAnsi="Symbol" w:hint="default"/>
      </w:rPr>
    </w:lvl>
    <w:lvl w:ilvl="3" w:tplc="4D9CC604" w:tentative="1">
      <w:start w:val="1"/>
      <w:numFmt w:val="bullet"/>
      <w:lvlText w:val=""/>
      <w:lvlJc w:val="left"/>
      <w:pPr>
        <w:tabs>
          <w:tab w:val="num" w:pos="2880"/>
        </w:tabs>
        <w:ind w:left="2880" w:hanging="360"/>
      </w:pPr>
      <w:rPr>
        <w:rFonts w:ascii="Symbol" w:hAnsi="Symbol" w:hint="default"/>
      </w:rPr>
    </w:lvl>
    <w:lvl w:ilvl="4" w:tplc="06B4845E" w:tentative="1">
      <w:start w:val="1"/>
      <w:numFmt w:val="bullet"/>
      <w:lvlText w:val=""/>
      <w:lvlJc w:val="left"/>
      <w:pPr>
        <w:tabs>
          <w:tab w:val="num" w:pos="3600"/>
        </w:tabs>
        <w:ind w:left="3600" w:hanging="360"/>
      </w:pPr>
      <w:rPr>
        <w:rFonts w:ascii="Symbol" w:hAnsi="Symbol" w:hint="default"/>
      </w:rPr>
    </w:lvl>
    <w:lvl w:ilvl="5" w:tplc="B2DE8CD4" w:tentative="1">
      <w:start w:val="1"/>
      <w:numFmt w:val="bullet"/>
      <w:lvlText w:val=""/>
      <w:lvlJc w:val="left"/>
      <w:pPr>
        <w:tabs>
          <w:tab w:val="num" w:pos="4320"/>
        </w:tabs>
        <w:ind w:left="4320" w:hanging="360"/>
      </w:pPr>
      <w:rPr>
        <w:rFonts w:ascii="Symbol" w:hAnsi="Symbol" w:hint="default"/>
      </w:rPr>
    </w:lvl>
    <w:lvl w:ilvl="6" w:tplc="32BCB03E" w:tentative="1">
      <w:start w:val="1"/>
      <w:numFmt w:val="bullet"/>
      <w:lvlText w:val=""/>
      <w:lvlJc w:val="left"/>
      <w:pPr>
        <w:tabs>
          <w:tab w:val="num" w:pos="5040"/>
        </w:tabs>
        <w:ind w:left="5040" w:hanging="360"/>
      </w:pPr>
      <w:rPr>
        <w:rFonts w:ascii="Symbol" w:hAnsi="Symbol" w:hint="default"/>
      </w:rPr>
    </w:lvl>
    <w:lvl w:ilvl="7" w:tplc="AEB83686" w:tentative="1">
      <w:start w:val="1"/>
      <w:numFmt w:val="bullet"/>
      <w:lvlText w:val=""/>
      <w:lvlJc w:val="left"/>
      <w:pPr>
        <w:tabs>
          <w:tab w:val="num" w:pos="5760"/>
        </w:tabs>
        <w:ind w:left="5760" w:hanging="360"/>
      </w:pPr>
      <w:rPr>
        <w:rFonts w:ascii="Symbol" w:hAnsi="Symbol" w:hint="default"/>
      </w:rPr>
    </w:lvl>
    <w:lvl w:ilvl="8" w:tplc="1AC8E47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2" w15:restartNumberingAfterBreak="0">
    <w:nsid w:val="5B7720B1"/>
    <w:multiLevelType w:val="multilevel"/>
    <w:tmpl w:val="E5D0DE32"/>
    <w:lvl w:ilvl="0">
      <w:start w:val="1"/>
      <w:numFmt w:val="bullet"/>
      <w:lvlText w:val=""/>
      <w:lvlJc w:val="left"/>
      <w:pPr>
        <w:tabs>
          <w:tab w:val="num" w:pos="567"/>
        </w:tabs>
        <w:ind w:left="567" w:hanging="207"/>
      </w:pPr>
      <w:rPr>
        <w:rFonts w:ascii="Symbol" w:hAnsi="Symbol" w:hint="default"/>
        <w:color w:val="00A9A7"/>
        <w:sz w:val="28"/>
        <w:szCs w:val="24"/>
      </w:rPr>
    </w:lvl>
    <w:lvl w:ilvl="1">
      <w:start w:val="1"/>
      <w:numFmt w:val="bullet"/>
      <w:lvlText w:val=""/>
      <w:lvlJc w:val="left"/>
      <w:pPr>
        <w:tabs>
          <w:tab w:val="num" w:pos="1247"/>
        </w:tabs>
        <w:ind w:left="1247" w:hanging="167"/>
      </w:pPr>
      <w:rPr>
        <w:rFonts w:ascii="Symbol" w:hAnsi="Symbol" w:hint="default"/>
        <w:color w:val="auto"/>
      </w:rPr>
    </w:lvl>
    <w:lvl w:ilvl="2">
      <w:start w:val="1"/>
      <w:numFmt w:val="bullet"/>
      <w:lvlText w:val=""/>
      <w:lvlJc w:val="left"/>
      <w:pPr>
        <w:tabs>
          <w:tab w:val="num" w:pos="1797"/>
        </w:tabs>
        <w:ind w:left="1985" w:hanging="185"/>
      </w:pPr>
      <w:rPr>
        <w:rFonts w:ascii="Symbol" w:hAnsi="Symbol" w:hint="default"/>
        <w:color w:val="auto"/>
      </w:rPr>
    </w:lvl>
    <w:lvl w:ilvl="3">
      <w:start w:val="1"/>
      <w:numFmt w:val="bullet"/>
      <w:lvlText w:val=""/>
      <w:lvlJc w:val="left"/>
      <w:pPr>
        <w:tabs>
          <w:tab w:val="num" w:pos="2722"/>
        </w:tabs>
        <w:ind w:left="2722" w:hanging="202"/>
      </w:pPr>
      <w:rPr>
        <w:rFonts w:ascii="Symbol" w:hAnsi="Symbol" w:hint="default"/>
        <w:color w:val="auto"/>
      </w:rPr>
    </w:lvl>
    <w:lvl w:ilvl="4">
      <w:start w:val="1"/>
      <w:numFmt w:val="bullet"/>
      <w:lvlText w:val=""/>
      <w:lvlJc w:val="left"/>
      <w:pPr>
        <w:tabs>
          <w:tab w:val="num" w:pos="3459"/>
        </w:tabs>
        <w:ind w:left="3459" w:hanging="219"/>
      </w:pPr>
      <w:rPr>
        <w:rFonts w:ascii="Symbol" w:hAnsi="Symbol" w:hint="default"/>
        <w:color w:val="auto"/>
      </w:rPr>
    </w:lvl>
    <w:lvl w:ilvl="5">
      <w:start w:val="1"/>
      <w:numFmt w:val="bullet"/>
      <w:lvlText w:val=""/>
      <w:lvlJc w:val="left"/>
      <w:pPr>
        <w:tabs>
          <w:tab w:val="num" w:pos="4139"/>
        </w:tabs>
        <w:ind w:left="4139" w:hanging="179"/>
      </w:pPr>
      <w:rPr>
        <w:rFonts w:ascii="Symbol" w:hAnsi="Symbol" w:hint="default"/>
        <w:color w:val="auto"/>
      </w:rPr>
    </w:lvl>
    <w:lvl w:ilvl="6">
      <w:start w:val="1"/>
      <w:numFmt w:val="bullet"/>
      <w:lvlText w:val=""/>
      <w:lvlJc w:val="left"/>
      <w:pPr>
        <w:tabs>
          <w:tab w:val="num" w:pos="4876"/>
        </w:tabs>
        <w:ind w:left="4876" w:hanging="196"/>
      </w:pPr>
      <w:rPr>
        <w:rFonts w:ascii="Symbol" w:hAnsi="Symbol" w:hint="default"/>
        <w:color w:val="auto"/>
      </w:rPr>
    </w:lvl>
    <w:lvl w:ilvl="7">
      <w:start w:val="1"/>
      <w:numFmt w:val="bullet"/>
      <w:lvlText w:val=""/>
      <w:lvlJc w:val="left"/>
      <w:pPr>
        <w:tabs>
          <w:tab w:val="num" w:pos="5613"/>
        </w:tabs>
        <w:ind w:left="5613" w:hanging="213"/>
      </w:pPr>
      <w:rPr>
        <w:rFonts w:ascii="Symbol" w:hAnsi="Symbol" w:hint="default"/>
        <w:color w:val="auto"/>
      </w:rPr>
    </w:lvl>
    <w:lvl w:ilvl="8">
      <w:start w:val="1"/>
      <w:numFmt w:val="bullet"/>
      <w:lvlText w:val=""/>
      <w:lvlJc w:val="left"/>
      <w:pPr>
        <w:tabs>
          <w:tab w:val="num" w:pos="6350"/>
        </w:tabs>
        <w:ind w:left="6350" w:hanging="230"/>
      </w:pPr>
      <w:rPr>
        <w:rFonts w:ascii="Symbol" w:hAnsi="Symbol" w:hint="default"/>
        <w:color w:val="auto"/>
      </w:rPr>
    </w:lvl>
  </w:abstractNum>
  <w:abstractNum w:abstractNumId="13" w15:restartNumberingAfterBreak="0">
    <w:nsid w:val="6A754BB6"/>
    <w:multiLevelType w:val="hybridMultilevel"/>
    <w:tmpl w:val="951C00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04E29C3"/>
    <w:multiLevelType w:val="hybridMultilevel"/>
    <w:tmpl w:val="D020E1C6"/>
    <w:lvl w:ilvl="0" w:tplc="E08E4176">
      <w:start w:val="2017"/>
      <w:numFmt w:val="bullet"/>
      <w:lvlText w:val="-"/>
      <w:lvlJc w:val="left"/>
      <w:pPr>
        <w:ind w:left="675" w:hanging="360"/>
      </w:pPr>
      <w:rPr>
        <w:rFonts w:ascii="Arial" w:eastAsia="Times New Roman" w:hAnsi="Arial" w:cs="Arial" w:hint="default"/>
      </w:rPr>
    </w:lvl>
    <w:lvl w:ilvl="1" w:tplc="041D0003" w:tentative="1">
      <w:start w:val="1"/>
      <w:numFmt w:val="bullet"/>
      <w:lvlText w:val="o"/>
      <w:lvlJc w:val="left"/>
      <w:pPr>
        <w:ind w:left="1395" w:hanging="360"/>
      </w:pPr>
      <w:rPr>
        <w:rFonts w:ascii="Courier New" w:hAnsi="Courier New" w:cs="Courier New" w:hint="default"/>
      </w:rPr>
    </w:lvl>
    <w:lvl w:ilvl="2" w:tplc="041D0005" w:tentative="1">
      <w:start w:val="1"/>
      <w:numFmt w:val="bullet"/>
      <w:lvlText w:val=""/>
      <w:lvlJc w:val="left"/>
      <w:pPr>
        <w:ind w:left="2115" w:hanging="360"/>
      </w:pPr>
      <w:rPr>
        <w:rFonts w:ascii="Wingdings" w:hAnsi="Wingdings" w:hint="default"/>
      </w:rPr>
    </w:lvl>
    <w:lvl w:ilvl="3" w:tplc="041D0001" w:tentative="1">
      <w:start w:val="1"/>
      <w:numFmt w:val="bullet"/>
      <w:lvlText w:val=""/>
      <w:lvlJc w:val="left"/>
      <w:pPr>
        <w:ind w:left="2835" w:hanging="360"/>
      </w:pPr>
      <w:rPr>
        <w:rFonts w:ascii="Symbol" w:hAnsi="Symbol" w:hint="default"/>
      </w:rPr>
    </w:lvl>
    <w:lvl w:ilvl="4" w:tplc="041D0003" w:tentative="1">
      <w:start w:val="1"/>
      <w:numFmt w:val="bullet"/>
      <w:lvlText w:val="o"/>
      <w:lvlJc w:val="left"/>
      <w:pPr>
        <w:ind w:left="3555" w:hanging="360"/>
      </w:pPr>
      <w:rPr>
        <w:rFonts w:ascii="Courier New" w:hAnsi="Courier New" w:cs="Courier New" w:hint="default"/>
      </w:rPr>
    </w:lvl>
    <w:lvl w:ilvl="5" w:tplc="041D0005" w:tentative="1">
      <w:start w:val="1"/>
      <w:numFmt w:val="bullet"/>
      <w:lvlText w:val=""/>
      <w:lvlJc w:val="left"/>
      <w:pPr>
        <w:ind w:left="4275" w:hanging="360"/>
      </w:pPr>
      <w:rPr>
        <w:rFonts w:ascii="Wingdings" w:hAnsi="Wingdings" w:hint="default"/>
      </w:rPr>
    </w:lvl>
    <w:lvl w:ilvl="6" w:tplc="041D0001" w:tentative="1">
      <w:start w:val="1"/>
      <w:numFmt w:val="bullet"/>
      <w:lvlText w:val=""/>
      <w:lvlJc w:val="left"/>
      <w:pPr>
        <w:ind w:left="4995" w:hanging="360"/>
      </w:pPr>
      <w:rPr>
        <w:rFonts w:ascii="Symbol" w:hAnsi="Symbol" w:hint="default"/>
      </w:rPr>
    </w:lvl>
    <w:lvl w:ilvl="7" w:tplc="041D0003" w:tentative="1">
      <w:start w:val="1"/>
      <w:numFmt w:val="bullet"/>
      <w:lvlText w:val="o"/>
      <w:lvlJc w:val="left"/>
      <w:pPr>
        <w:ind w:left="5715" w:hanging="360"/>
      </w:pPr>
      <w:rPr>
        <w:rFonts w:ascii="Courier New" w:hAnsi="Courier New" w:cs="Courier New" w:hint="default"/>
      </w:rPr>
    </w:lvl>
    <w:lvl w:ilvl="8" w:tplc="041D0005" w:tentative="1">
      <w:start w:val="1"/>
      <w:numFmt w:val="bullet"/>
      <w:lvlText w:val=""/>
      <w:lvlJc w:val="left"/>
      <w:pPr>
        <w:ind w:left="6435" w:hanging="360"/>
      </w:pPr>
      <w:rPr>
        <w:rFonts w:ascii="Wingdings" w:hAnsi="Wingdings" w:hint="default"/>
      </w:rPr>
    </w:lvl>
  </w:abstractNum>
  <w:abstractNum w:abstractNumId="16" w15:restartNumberingAfterBreak="0">
    <w:nsid w:val="709606A6"/>
    <w:multiLevelType w:val="hybridMultilevel"/>
    <w:tmpl w:val="932C6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BA6DB9"/>
    <w:multiLevelType w:val="hybridMultilevel"/>
    <w:tmpl w:val="221A92BA"/>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40E0FC1"/>
    <w:multiLevelType w:val="multilevel"/>
    <w:tmpl w:val="820EBA8E"/>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pStyle w:val="Punktlistaitabell2"/>
      <w:lvlText w:val=""/>
      <w:lvlJc w:val="left"/>
      <w:pPr>
        <w:tabs>
          <w:tab w:val="num" w:pos="1247"/>
        </w:tabs>
        <w:ind w:left="1247" w:hanging="167"/>
      </w:pPr>
      <w:rPr>
        <w:rFonts w:ascii="Symbol" w:hAnsi="Symbol" w:hint="default"/>
        <w:color w:val="auto"/>
      </w:rPr>
    </w:lvl>
    <w:lvl w:ilvl="2">
      <w:start w:val="1"/>
      <w:numFmt w:val="bullet"/>
      <w:lvlText w:val=""/>
      <w:lvlJc w:val="left"/>
      <w:pPr>
        <w:tabs>
          <w:tab w:val="num" w:pos="1797"/>
        </w:tabs>
        <w:ind w:left="1985" w:hanging="185"/>
      </w:pPr>
      <w:rPr>
        <w:rFonts w:ascii="Symbol" w:hAnsi="Symbol" w:hint="default"/>
        <w:color w:val="auto"/>
      </w:rPr>
    </w:lvl>
    <w:lvl w:ilvl="3">
      <w:start w:val="1"/>
      <w:numFmt w:val="bullet"/>
      <w:lvlText w:val=""/>
      <w:lvlJc w:val="left"/>
      <w:pPr>
        <w:tabs>
          <w:tab w:val="num" w:pos="2722"/>
        </w:tabs>
        <w:ind w:left="2722" w:hanging="202"/>
      </w:pPr>
      <w:rPr>
        <w:rFonts w:ascii="Symbol" w:hAnsi="Symbol" w:hint="default"/>
        <w:color w:val="auto"/>
      </w:rPr>
    </w:lvl>
    <w:lvl w:ilvl="4">
      <w:start w:val="1"/>
      <w:numFmt w:val="bullet"/>
      <w:lvlText w:val=""/>
      <w:lvlJc w:val="left"/>
      <w:pPr>
        <w:tabs>
          <w:tab w:val="num" w:pos="3459"/>
        </w:tabs>
        <w:ind w:left="3459" w:hanging="219"/>
      </w:pPr>
      <w:rPr>
        <w:rFonts w:ascii="Symbol" w:hAnsi="Symbol" w:hint="default"/>
        <w:color w:val="auto"/>
      </w:rPr>
    </w:lvl>
    <w:lvl w:ilvl="5">
      <w:start w:val="1"/>
      <w:numFmt w:val="bullet"/>
      <w:lvlText w:val=""/>
      <w:lvlJc w:val="left"/>
      <w:pPr>
        <w:tabs>
          <w:tab w:val="num" w:pos="4139"/>
        </w:tabs>
        <w:ind w:left="4139" w:hanging="179"/>
      </w:pPr>
      <w:rPr>
        <w:rFonts w:ascii="Symbol" w:hAnsi="Symbol" w:hint="default"/>
        <w:color w:val="auto"/>
      </w:rPr>
    </w:lvl>
    <w:lvl w:ilvl="6">
      <w:start w:val="1"/>
      <w:numFmt w:val="bullet"/>
      <w:lvlText w:val=""/>
      <w:lvlJc w:val="left"/>
      <w:pPr>
        <w:tabs>
          <w:tab w:val="num" w:pos="4876"/>
        </w:tabs>
        <w:ind w:left="4876" w:hanging="196"/>
      </w:pPr>
      <w:rPr>
        <w:rFonts w:ascii="Symbol" w:hAnsi="Symbol" w:hint="default"/>
        <w:color w:val="auto"/>
      </w:rPr>
    </w:lvl>
    <w:lvl w:ilvl="7">
      <w:start w:val="1"/>
      <w:numFmt w:val="bullet"/>
      <w:lvlText w:val=""/>
      <w:lvlJc w:val="left"/>
      <w:pPr>
        <w:tabs>
          <w:tab w:val="num" w:pos="5613"/>
        </w:tabs>
        <w:ind w:left="5613" w:hanging="213"/>
      </w:pPr>
      <w:rPr>
        <w:rFonts w:ascii="Symbol" w:hAnsi="Symbol" w:hint="default"/>
        <w:color w:val="auto"/>
      </w:rPr>
    </w:lvl>
    <w:lvl w:ilvl="8">
      <w:start w:val="1"/>
      <w:numFmt w:val="bullet"/>
      <w:lvlText w:val=""/>
      <w:lvlJc w:val="left"/>
      <w:pPr>
        <w:tabs>
          <w:tab w:val="num" w:pos="6350"/>
        </w:tabs>
        <w:ind w:left="6350" w:hanging="230"/>
      </w:pPr>
      <w:rPr>
        <w:rFonts w:ascii="Symbol" w:hAnsi="Symbol" w:hint="default"/>
        <w:color w:val="auto"/>
      </w:rPr>
    </w:lvl>
  </w:abstractNum>
  <w:abstractNum w:abstractNumId="19" w15:restartNumberingAfterBreak="0">
    <w:nsid w:val="754247C0"/>
    <w:multiLevelType w:val="hybridMultilevel"/>
    <w:tmpl w:val="B3F413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FC87878"/>
    <w:multiLevelType w:val="hybridMultilevel"/>
    <w:tmpl w:val="AFF03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1"/>
  </w:num>
  <w:num w:numId="4">
    <w:abstractNumId w:val="8"/>
  </w:num>
  <w:num w:numId="5">
    <w:abstractNumId w:val="14"/>
  </w:num>
  <w:num w:numId="6">
    <w:abstractNumId w:val="0"/>
  </w:num>
  <w:num w:numId="7">
    <w:abstractNumId w:val="5"/>
    <w:lvlOverride w:ilvl="1">
      <w:lvl w:ilvl="1">
        <w:start w:val="1"/>
        <w:numFmt w:val="decimal"/>
        <w:pStyle w:val="Rubrik2Nr"/>
        <w:lvlText w:val="%1.%2"/>
        <w:lvlJc w:val="left"/>
        <w:pPr>
          <w:tabs>
            <w:tab w:val="num" w:pos="1106"/>
          </w:tabs>
          <w:ind w:left="1106" w:hanging="680"/>
        </w:pPr>
        <w:rPr>
          <w:rFonts w:hint="default"/>
        </w:rPr>
      </w:lvl>
    </w:lvlOverride>
  </w:num>
  <w:num w:numId="8">
    <w:abstractNumId w:val="19"/>
  </w:num>
  <w:num w:numId="9">
    <w:abstractNumId w:val="7"/>
  </w:num>
  <w:num w:numId="10">
    <w:abstractNumId w:val="5"/>
    <w:lvlOverride w:ilvl="0">
      <w:lvl w:ilvl="0">
        <w:start w:val="1"/>
        <w:numFmt w:val="decimal"/>
        <w:pStyle w:val="Rubrik1Nr"/>
        <w:lvlText w:val="%1."/>
        <w:lvlJc w:val="left"/>
        <w:pPr>
          <w:tabs>
            <w:tab w:val="num" w:pos="454"/>
          </w:tabs>
          <w:ind w:left="454" w:hanging="454"/>
        </w:pPr>
        <w:rPr>
          <w:rFonts w:hint="default"/>
        </w:rPr>
      </w:lvl>
    </w:lvlOverride>
    <w:lvlOverride w:ilvl="1">
      <w:lvl w:ilvl="1">
        <w:start w:val="1"/>
        <w:numFmt w:val="decimal"/>
        <w:pStyle w:val="Rubrik2Nr"/>
        <w:lvlText w:val="%1.%2"/>
        <w:lvlJc w:val="left"/>
        <w:pPr>
          <w:tabs>
            <w:tab w:val="num" w:pos="1106"/>
          </w:tabs>
          <w:ind w:left="1106" w:hanging="680"/>
        </w:pPr>
        <w:rPr>
          <w:rFonts w:hint="default"/>
        </w:rPr>
      </w:lvl>
    </w:lvlOverride>
    <w:lvlOverride w:ilvl="2">
      <w:lvl w:ilvl="2">
        <w:start w:val="1"/>
        <w:numFmt w:val="decimal"/>
        <w:pStyle w:val="Rubrik3Nr"/>
        <w:lvlText w:val="%1.%2.%3"/>
        <w:lvlJc w:val="left"/>
        <w:pPr>
          <w:tabs>
            <w:tab w:val="num" w:pos="794"/>
          </w:tabs>
          <w:ind w:left="794" w:hanging="79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12"/>
  </w:num>
  <w:num w:numId="12">
    <w:abstractNumId w:val="13"/>
  </w:num>
  <w:num w:numId="13">
    <w:abstractNumId w:val="2"/>
  </w:num>
  <w:num w:numId="14">
    <w:abstractNumId w:val="5"/>
    <w:lvlOverride w:ilvl="1">
      <w:lvl w:ilvl="1">
        <w:start w:val="1"/>
        <w:numFmt w:val="decimal"/>
        <w:pStyle w:val="Rubrik2Nr"/>
        <w:lvlText w:val="%1.%2"/>
        <w:lvlJc w:val="left"/>
        <w:pPr>
          <w:tabs>
            <w:tab w:val="num" w:pos="1106"/>
          </w:tabs>
          <w:ind w:left="1106" w:hanging="680"/>
        </w:pPr>
        <w:rPr>
          <w:rFonts w:hint="default"/>
        </w:rPr>
      </w:lvl>
    </w:lvlOverride>
  </w:num>
  <w:num w:numId="15">
    <w:abstractNumId w:val="15"/>
  </w:num>
  <w:num w:numId="16">
    <w:abstractNumId w:val="18"/>
  </w:num>
  <w:num w:numId="17">
    <w:abstractNumId w:val="17"/>
  </w:num>
  <w:num w:numId="18">
    <w:abstractNumId w:val="5"/>
    <w:lvlOverride w:ilvl="0">
      <w:lvl w:ilvl="0">
        <w:start w:val="1"/>
        <w:numFmt w:val="decimal"/>
        <w:pStyle w:val="Rubrik1Nr"/>
        <w:lvlText w:val="%1."/>
        <w:lvlJc w:val="left"/>
        <w:pPr>
          <w:tabs>
            <w:tab w:val="num" w:pos="454"/>
          </w:tabs>
          <w:ind w:left="454" w:hanging="454"/>
        </w:pPr>
        <w:rPr>
          <w:rFonts w:hint="default"/>
        </w:rPr>
      </w:lvl>
    </w:lvlOverride>
    <w:lvlOverride w:ilvl="1">
      <w:lvl w:ilvl="1">
        <w:start w:val="1"/>
        <w:numFmt w:val="decimal"/>
        <w:pStyle w:val="Rubrik2Nr"/>
        <w:lvlText w:val="%1.%2"/>
        <w:lvlJc w:val="left"/>
        <w:pPr>
          <w:tabs>
            <w:tab w:val="num" w:pos="1106"/>
          </w:tabs>
          <w:ind w:left="1106" w:hanging="680"/>
        </w:pPr>
        <w:rPr>
          <w:rFonts w:hint="default"/>
        </w:rPr>
      </w:lvl>
    </w:lvlOverride>
    <w:lvlOverride w:ilvl="2">
      <w:lvl w:ilvl="2">
        <w:start w:val="1"/>
        <w:numFmt w:val="decimal"/>
        <w:pStyle w:val="Rubrik3Nr"/>
        <w:lvlText w:val="%1.%2.%3"/>
        <w:lvlJc w:val="left"/>
        <w:pPr>
          <w:tabs>
            <w:tab w:val="num" w:pos="794"/>
          </w:tabs>
          <w:ind w:left="794" w:hanging="79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5"/>
    <w:lvlOverride w:ilvl="0">
      <w:lvl w:ilvl="0">
        <w:start w:val="1"/>
        <w:numFmt w:val="decimal"/>
        <w:pStyle w:val="Rubrik1Nr"/>
        <w:lvlText w:val="%1."/>
        <w:lvlJc w:val="left"/>
        <w:pPr>
          <w:tabs>
            <w:tab w:val="num" w:pos="454"/>
          </w:tabs>
          <w:ind w:left="454" w:hanging="454"/>
        </w:pPr>
        <w:rPr>
          <w:rFonts w:hint="default"/>
        </w:rPr>
      </w:lvl>
    </w:lvlOverride>
    <w:lvlOverride w:ilvl="1">
      <w:lvl w:ilvl="1">
        <w:start w:val="1"/>
        <w:numFmt w:val="decimal"/>
        <w:pStyle w:val="Rubrik2Nr"/>
        <w:lvlText w:val="%1.%2"/>
        <w:lvlJc w:val="left"/>
        <w:pPr>
          <w:tabs>
            <w:tab w:val="num" w:pos="1106"/>
          </w:tabs>
          <w:ind w:left="1106" w:hanging="680"/>
        </w:pPr>
        <w:rPr>
          <w:rFonts w:hint="default"/>
        </w:rPr>
      </w:lvl>
    </w:lvlOverride>
    <w:lvlOverride w:ilvl="2">
      <w:lvl w:ilvl="2">
        <w:start w:val="1"/>
        <w:numFmt w:val="decimal"/>
        <w:pStyle w:val="Rubrik3Nr"/>
        <w:lvlText w:val="%1.%2.%3"/>
        <w:lvlJc w:val="left"/>
        <w:pPr>
          <w:tabs>
            <w:tab w:val="num" w:pos="794"/>
          </w:tabs>
          <w:ind w:left="794" w:hanging="79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8">
    <w:abstractNumId w:val="10"/>
  </w:num>
  <w:num w:numId="29">
    <w:abstractNumId w:val="5"/>
    <w:lvlOverride w:ilvl="0">
      <w:lvl w:ilvl="0">
        <w:start w:val="1"/>
        <w:numFmt w:val="decimal"/>
        <w:pStyle w:val="Rubrik1Nr"/>
        <w:lvlText w:val="%1."/>
        <w:lvlJc w:val="left"/>
        <w:pPr>
          <w:tabs>
            <w:tab w:val="num" w:pos="454"/>
          </w:tabs>
          <w:ind w:left="454" w:hanging="454"/>
        </w:pPr>
        <w:rPr>
          <w:rFonts w:hint="default"/>
        </w:rPr>
      </w:lvl>
    </w:lvlOverride>
    <w:lvlOverride w:ilvl="1">
      <w:lvl w:ilvl="1">
        <w:start w:val="1"/>
        <w:numFmt w:val="decimal"/>
        <w:pStyle w:val="Rubrik2Nr"/>
        <w:lvlText w:val="%1.%2"/>
        <w:lvlJc w:val="left"/>
        <w:pPr>
          <w:tabs>
            <w:tab w:val="num" w:pos="1106"/>
          </w:tabs>
          <w:ind w:left="1106" w:hanging="680"/>
        </w:pPr>
        <w:rPr>
          <w:rFonts w:hint="default"/>
        </w:rPr>
      </w:lvl>
    </w:lvlOverride>
    <w:lvlOverride w:ilvl="2">
      <w:lvl w:ilvl="2">
        <w:start w:val="1"/>
        <w:numFmt w:val="decimal"/>
        <w:pStyle w:val="Rubrik3Nr"/>
        <w:lvlText w:val="%1.%2.%3"/>
        <w:lvlJc w:val="left"/>
        <w:pPr>
          <w:tabs>
            <w:tab w:val="num" w:pos="794"/>
          </w:tabs>
          <w:ind w:left="794" w:hanging="79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0">
    <w:abstractNumId w:val="20"/>
  </w:num>
  <w:num w:numId="31">
    <w:abstractNumId w:val="16"/>
  </w:num>
  <w:num w:numId="32">
    <w:abstractNumId w:val="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Theme/>
  <w:styleLockQFSet/>
  <w:defaultTabStop w:val="720"/>
  <w:hyphenationZone w:val="425"/>
  <w:drawingGridHorizontalSpacing w:val="80"/>
  <w:displayHorizontalDrawingGridEvery w:val="2"/>
  <w:characterSpacingControl w:val="doNotCompress"/>
  <w:hdrShapeDefaults>
    <o:shapedefaults v:ext="edit" spidmax="2049">
      <o:colormru v:ext="edit" colors="#00a9a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40"/>
    <w:rsid w:val="000008B7"/>
    <w:rsid w:val="00002963"/>
    <w:rsid w:val="00003791"/>
    <w:rsid w:val="00004227"/>
    <w:rsid w:val="000049E7"/>
    <w:rsid w:val="00004DF5"/>
    <w:rsid w:val="00005130"/>
    <w:rsid w:val="000056FF"/>
    <w:rsid w:val="0000655D"/>
    <w:rsid w:val="00007064"/>
    <w:rsid w:val="00011998"/>
    <w:rsid w:val="0001245A"/>
    <w:rsid w:val="00014899"/>
    <w:rsid w:val="000151B2"/>
    <w:rsid w:val="000156BF"/>
    <w:rsid w:val="000173F4"/>
    <w:rsid w:val="0002055F"/>
    <w:rsid w:val="00020563"/>
    <w:rsid w:val="00020A46"/>
    <w:rsid w:val="00020D70"/>
    <w:rsid w:val="000220E1"/>
    <w:rsid w:val="000256F0"/>
    <w:rsid w:val="00026BA4"/>
    <w:rsid w:val="00026C33"/>
    <w:rsid w:val="00026FAB"/>
    <w:rsid w:val="000300A6"/>
    <w:rsid w:val="00034649"/>
    <w:rsid w:val="00034EBE"/>
    <w:rsid w:val="00035278"/>
    <w:rsid w:val="00037B1B"/>
    <w:rsid w:val="00040592"/>
    <w:rsid w:val="00040DB3"/>
    <w:rsid w:val="00042EA0"/>
    <w:rsid w:val="00043671"/>
    <w:rsid w:val="00043780"/>
    <w:rsid w:val="000437A5"/>
    <w:rsid w:val="0004486E"/>
    <w:rsid w:val="00044BF0"/>
    <w:rsid w:val="000457C9"/>
    <w:rsid w:val="00047D66"/>
    <w:rsid w:val="0005058D"/>
    <w:rsid w:val="00050B99"/>
    <w:rsid w:val="0005409E"/>
    <w:rsid w:val="00055CAF"/>
    <w:rsid w:val="00055DCB"/>
    <w:rsid w:val="000566F0"/>
    <w:rsid w:val="00064BAB"/>
    <w:rsid w:val="00066A88"/>
    <w:rsid w:val="00070AD8"/>
    <w:rsid w:val="00071EF9"/>
    <w:rsid w:val="00072076"/>
    <w:rsid w:val="00072171"/>
    <w:rsid w:val="0007275F"/>
    <w:rsid w:val="00073ECD"/>
    <w:rsid w:val="00074AED"/>
    <w:rsid w:val="000753E2"/>
    <w:rsid w:val="00077544"/>
    <w:rsid w:val="000778A6"/>
    <w:rsid w:val="00077965"/>
    <w:rsid w:val="00081719"/>
    <w:rsid w:val="000836E9"/>
    <w:rsid w:val="00083989"/>
    <w:rsid w:val="00083D6F"/>
    <w:rsid w:val="00083F2F"/>
    <w:rsid w:val="00084D4C"/>
    <w:rsid w:val="00085728"/>
    <w:rsid w:val="000862FA"/>
    <w:rsid w:val="000872E4"/>
    <w:rsid w:val="00087669"/>
    <w:rsid w:val="00090AA8"/>
    <w:rsid w:val="00090C0D"/>
    <w:rsid w:val="000927B9"/>
    <w:rsid w:val="00092F0F"/>
    <w:rsid w:val="000972A3"/>
    <w:rsid w:val="000A16B7"/>
    <w:rsid w:val="000A173C"/>
    <w:rsid w:val="000A3E49"/>
    <w:rsid w:val="000A4D8F"/>
    <w:rsid w:val="000A5B57"/>
    <w:rsid w:val="000A61B6"/>
    <w:rsid w:val="000A71B8"/>
    <w:rsid w:val="000A72BA"/>
    <w:rsid w:val="000A7F19"/>
    <w:rsid w:val="000B0CD9"/>
    <w:rsid w:val="000B104F"/>
    <w:rsid w:val="000B2588"/>
    <w:rsid w:val="000B357A"/>
    <w:rsid w:val="000B712C"/>
    <w:rsid w:val="000C0B90"/>
    <w:rsid w:val="000C26F4"/>
    <w:rsid w:val="000C2A19"/>
    <w:rsid w:val="000C415D"/>
    <w:rsid w:val="000C5934"/>
    <w:rsid w:val="000C5DC9"/>
    <w:rsid w:val="000D08BC"/>
    <w:rsid w:val="000D0F88"/>
    <w:rsid w:val="000D12F6"/>
    <w:rsid w:val="000D18EB"/>
    <w:rsid w:val="000D207F"/>
    <w:rsid w:val="000D5C92"/>
    <w:rsid w:val="000D68C0"/>
    <w:rsid w:val="000D765E"/>
    <w:rsid w:val="000E4174"/>
    <w:rsid w:val="000E50F2"/>
    <w:rsid w:val="000F0090"/>
    <w:rsid w:val="000F065A"/>
    <w:rsid w:val="000F0B4A"/>
    <w:rsid w:val="000F0CAE"/>
    <w:rsid w:val="000F0CF5"/>
    <w:rsid w:val="000F1642"/>
    <w:rsid w:val="000F1A14"/>
    <w:rsid w:val="000F3D81"/>
    <w:rsid w:val="001005A1"/>
    <w:rsid w:val="001008F8"/>
    <w:rsid w:val="00102593"/>
    <w:rsid w:val="001027C3"/>
    <w:rsid w:val="001027D5"/>
    <w:rsid w:val="00102FE2"/>
    <w:rsid w:val="00104E54"/>
    <w:rsid w:val="00104F21"/>
    <w:rsid w:val="00105807"/>
    <w:rsid w:val="0010754D"/>
    <w:rsid w:val="00110A33"/>
    <w:rsid w:val="0011278C"/>
    <w:rsid w:val="00113629"/>
    <w:rsid w:val="00115718"/>
    <w:rsid w:val="00116E23"/>
    <w:rsid w:val="001218E0"/>
    <w:rsid w:val="001239B0"/>
    <w:rsid w:val="001242F6"/>
    <w:rsid w:val="00124B22"/>
    <w:rsid w:val="0012505F"/>
    <w:rsid w:val="00127048"/>
    <w:rsid w:val="001275B9"/>
    <w:rsid w:val="00131863"/>
    <w:rsid w:val="0013200A"/>
    <w:rsid w:val="00134447"/>
    <w:rsid w:val="0013610D"/>
    <w:rsid w:val="00137153"/>
    <w:rsid w:val="001379F5"/>
    <w:rsid w:val="001405CC"/>
    <w:rsid w:val="00141711"/>
    <w:rsid w:val="00141FB2"/>
    <w:rsid w:val="00144360"/>
    <w:rsid w:val="001447CC"/>
    <w:rsid w:val="00144BD5"/>
    <w:rsid w:val="00144BF9"/>
    <w:rsid w:val="0014548C"/>
    <w:rsid w:val="00146205"/>
    <w:rsid w:val="00146832"/>
    <w:rsid w:val="001502C8"/>
    <w:rsid w:val="0015088E"/>
    <w:rsid w:val="00152322"/>
    <w:rsid w:val="00152B7B"/>
    <w:rsid w:val="00152BA4"/>
    <w:rsid w:val="00153A9E"/>
    <w:rsid w:val="001541EB"/>
    <w:rsid w:val="00154859"/>
    <w:rsid w:val="00154964"/>
    <w:rsid w:val="00156ACA"/>
    <w:rsid w:val="00156F8D"/>
    <w:rsid w:val="00157585"/>
    <w:rsid w:val="00157898"/>
    <w:rsid w:val="00157A55"/>
    <w:rsid w:val="00157C69"/>
    <w:rsid w:val="00160CA1"/>
    <w:rsid w:val="001613FB"/>
    <w:rsid w:val="00162DF2"/>
    <w:rsid w:val="00163F8B"/>
    <w:rsid w:val="00165B4F"/>
    <w:rsid w:val="00166827"/>
    <w:rsid w:val="00166831"/>
    <w:rsid w:val="001704F7"/>
    <w:rsid w:val="00172094"/>
    <w:rsid w:val="00172757"/>
    <w:rsid w:val="00173FFE"/>
    <w:rsid w:val="00174654"/>
    <w:rsid w:val="00174DA4"/>
    <w:rsid w:val="0017735B"/>
    <w:rsid w:val="0018032E"/>
    <w:rsid w:val="00183E3C"/>
    <w:rsid w:val="00184BB4"/>
    <w:rsid w:val="00186852"/>
    <w:rsid w:val="00187176"/>
    <w:rsid w:val="00190D24"/>
    <w:rsid w:val="00191D56"/>
    <w:rsid w:val="00192CCE"/>
    <w:rsid w:val="001936BE"/>
    <w:rsid w:val="00194521"/>
    <w:rsid w:val="00196983"/>
    <w:rsid w:val="00196994"/>
    <w:rsid w:val="00197B0D"/>
    <w:rsid w:val="001A0B63"/>
    <w:rsid w:val="001A1B7A"/>
    <w:rsid w:val="001A1D7D"/>
    <w:rsid w:val="001A2740"/>
    <w:rsid w:val="001A52CA"/>
    <w:rsid w:val="001A6860"/>
    <w:rsid w:val="001A69E9"/>
    <w:rsid w:val="001A7CBD"/>
    <w:rsid w:val="001B0A8C"/>
    <w:rsid w:val="001B22CF"/>
    <w:rsid w:val="001B2728"/>
    <w:rsid w:val="001B2AD5"/>
    <w:rsid w:val="001B45A1"/>
    <w:rsid w:val="001B4B37"/>
    <w:rsid w:val="001B508D"/>
    <w:rsid w:val="001B6183"/>
    <w:rsid w:val="001B691D"/>
    <w:rsid w:val="001B6E1B"/>
    <w:rsid w:val="001B7146"/>
    <w:rsid w:val="001B7736"/>
    <w:rsid w:val="001C0C96"/>
    <w:rsid w:val="001C246C"/>
    <w:rsid w:val="001C312F"/>
    <w:rsid w:val="001C3199"/>
    <w:rsid w:val="001C405F"/>
    <w:rsid w:val="001C68E3"/>
    <w:rsid w:val="001C6FAF"/>
    <w:rsid w:val="001D01C0"/>
    <w:rsid w:val="001D2299"/>
    <w:rsid w:val="001D5124"/>
    <w:rsid w:val="001D5C9D"/>
    <w:rsid w:val="001D7138"/>
    <w:rsid w:val="001D7FAC"/>
    <w:rsid w:val="001E035E"/>
    <w:rsid w:val="001E04E8"/>
    <w:rsid w:val="001E0B79"/>
    <w:rsid w:val="001E1BBA"/>
    <w:rsid w:val="001E1DAA"/>
    <w:rsid w:val="001E426B"/>
    <w:rsid w:val="001E4969"/>
    <w:rsid w:val="001E4BE6"/>
    <w:rsid w:val="001E4C91"/>
    <w:rsid w:val="001E4EF1"/>
    <w:rsid w:val="001E6475"/>
    <w:rsid w:val="001E65C2"/>
    <w:rsid w:val="001E771F"/>
    <w:rsid w:val="001E7969"/>
    <w:rsid w:val="001F04A0"/>
    <w:rsid w:val="001F0830"/>
    <w:rsid w:val="001F127E"/>
    <w:rsid w:val="001F1B8F"/>
    <w:rsid w:val="001F24B8"/>
    <w:rsid w:val="001F2839"/>
    <w:rsid w:val="001F2D4F"/>
    <w:rsid w:val="001F45A1"/>
    <w:rsid w:val="001F54EF"/>
    <w:rsid w:val="001F5CE8"/>
    <w:rsid w:val="001F63BD"/>
    <w:rsid w:val="001F7A09"/>
    <w:rsid w:val="001F7A4E"/>
    <w:rsid w:val="00200B38"/>
    <w:rsid w:val="00201D5A"/>
    <w:rsid w:val="00202010"/>
    <w:rsid w:val="00202F7D"/>
    <w:rsid w:val="00206FE1"/>
    <w:rsid w:val="00207307"/>
    <w:rsid w:val="002074B9"/>
    <w:rsid w:val="00207CF7"/>
    <w:rsid w:val="002111D7"/>
    <w:rsid w:val="00212C09"/>
    <w:rsid w:val="00212D22"/>
    <w:rsid w:val="00213823"/>
    <w:rsid w:val="00213907"/>
    <w:rsid w:val="00214C6F"/>
    <w:rsid w:val="00215FB5"/>
    <w:rsid w:val="00216328"/>
    <w:rsid w:val="00216F90"/>
    <w:rsid w:val="002170ED"/>
    <w:rsid w:val="002223BF"/>
    <w:rsid w:val="00222AD7"/>
    <w:rsid w:val="00223A29"/>
    <w:rsid w:val="00224986"/>
    <w:rsid w:val="0022793B"/>
    <w:rsid w:val="002324F6"/>
    <w:rsid w:val="00233192"/>
    <w:rsid w:val="0023379E"/>
    <w:rsid w:val="002346B6"/>
    <w:rsid w:val="0023479D"/>
    <w:rsid w:val="00235670"/>
    <w:rsid w:val="00235DE1"/>
    <w:rsid w:val="00237DA2"/>
    <w:rsid w:val="0024032B"/>
    <w:rsid w:val="00240BA9"/>
    <w:rsid w:val="00242BBF"/>
    <w:rsid w:val="00243AC6"/>
    <w:rsid w:val="002456E8"/>
    <w:rsid w:val="00246859"/>
    <w:rsid w:val="002476B2"/>
    <w:rsid w:val="002508B4"/>
    <w:rsid w:val="00250D72"/>
    <w:rsid w:val="00250DC4"/>
    <w:rsid w:val="002516C6"/>
    <w:rsid w:val="002516C9"/>
    <w:rsid w:val="00251A0D"/>
    <w:rsid w:val="00251B6C"/>
    <w:rsid w:val="00251BEF"/>
    <w:rsid w:val="00253984"/>
    <w:rsid w:val="00254446"/>
    <w:rsid w:val="00254714"/>
    <w:rsid w:val="00257223"/>
    <w:rsid w:val="0026011C"/>
    <w:rsid w:val="002604AB"/>
    <w:rsid w:val="002615E7"/>
    <w:rsid w:val="00261EB6"/>
    <w:rsid w:val="002625FC"/>
    <w:rsid w:val="00263BDD"/>
    <w:rsid w:val="00264517"/>
    <w:rsid w:val="00264D83"/>
    <w:rsid w:val="00264EE1"/>
    <w:rsid w:val="00265483"/>
    <w:rsid w:val="00266992"/>
    <w:rsid w:val="00267ACF"/>
    <w:rsid w:val="00267D63"/>
    <w:rsid w:val="00273BD9"/>
    <w:rsid w:val="00274FA5"/>
    <w:rsid w:val="0027506E"/>
    <w:rsid w:val="002755EB"/>
    <w:rsid w:val="00275B44"/>
    <w:rsid w:val="00276F2E"/>
    <w:rsid w:val="002802EC"/>
    <w:rsid w:val="0028103C"/>
    <w:rsid w:val="00281D7C"/>
    <w:rsid w:val="00281FAC"/>
    <w:rsid w:val="0028247B"/>
    <w:rsid w:val="00282D7A"/>
    <w:rsid w:val="0028333C"/>
    <w:rsid w:val="002833C8"/>
    <w:rsid w:val="00285773"/>
    <w:rsid w:val="002859CF"/>
    <w:rsid w:val="00285B75"/>
    <w:rsid w:val="00285D83"/>
    <w:rsid w:val="00287176"/>
    <w:rsid w:val="002876DE"/>
    <w:rsid w:val="00287A10"/>
    <w:rsid w:val="00290373"/>
    <w:rsid w:val="002903C6"/>
    <w:rsid w:val="0029121D"/>
    <w:rsid w:val="002922D6"/>
    <w:rsid w:val="0029234C"/>
    <w:rsid w:val="00293328"/>
    <w:rsid w:val="0029426E"/>
    <w:rsid w:val="002950A7"/>
    <w:rsid w:val="002952B9"/>
    <w:rsid w:val="00295800"/>
    <w:rsid w:val="0029743C"/>
    <w:rsid w:val="00297CF6"/>
    <w:rsid w:val="00297EF3"/>
    <w:rsid w:val="002A11D3"/>
    <w:rsid w:val="002A15DC"/>
    <w:rsid w:val="002A1D36"/>
    <w:rsid w:val="002A1FA3"/>
    <w:rsid w:val="002A38D5"/>
    <w:rsid w:val="002A3D99"/>
    <w:rsid w:val="002A5854"/>
    <w:rsid w:val="002A62B9"/>
    <w:rsid w:val="002A6706"/>
    <w:rsid w:val="002A6CAB"/>
    <w:rsid w:val="002A7208"/>
    <w:rsid w:val="002A7A2A"/>
    <w:rsid w:val="002B15CF"/>
    <w:rsid w:val="002B2ACF"/>
    <w:rsid w:val="002B53AD"/>
    <w:rsid w:val="002B5CC7"/>
    <w:rsid w:val="002B6FC0"/>
    <w:rsid w:val="002B779D"/>
    <w:rsid w:val="002B7B95"/>
    <w:rsid w:val="002C1651"/>
    <w:rsid w:val="002C1AA7"/>
    <w:rsid w:val="002C29C4"/>
    <w:rsid w:val="002C3439"/>
    <w:rsid w:val="002C348F"/>
    <w:rsid w:val="002C579D"/>
    <w:rsid w:val="002C5DE5"/>
    <w:rsid w:val="002C69AB"/>
    <w:rsid w:val="002C6AB7"/>
    <w:rsid w:val="002C6C1B"/>
    <w:rsid w:val="002C77E2"/>
    <w:rsid w:val="002D0D7B"/>
    <w:rsid w:val="002D1570"/>
    <w:rsid w:val="002D1CAF"/>
    <w:rsid w:val="002D2F70"/>
    <w:rsid w:val="002D3016"/>
    <w:rsid w:val="002D3B17"/>
    <w:rsid w:val="002D43B3"/>
    <w:rsid w:val="002D74A6"/>
    <w:rsid w:val="002D76A4"/>
    <w:rsid w:val="002E0247"/>
    <w:rsid w:val="002E20CF"/>
    <w:rsid w:val="002E22A3"/>
    <w:rsid w:val="002E35E1"/>
    <w:rsid w:val="002E3780"/>
    <w:rsid w:val="002E3B9B"/>
    <w:rsid w:val="002E7F76"/>
    <w:rsid w:val="002F0902"/>
    <w:rsid w:val="002F1B34"/>
    <w:rsid w:val="002F2223"/>
    <w:rsid w:val="002F692A"/>
    <w:rsid w:val="002F6DDC"/>
    <w:rsid w:val="003017C6"/>
    <w:rsid w:val="00302E96"/>
    <w:rsid w:val="00303076"/>
    <w:rsid w:val="00304D2B"/>
    <w:rsid w:val="00305854"/>
    <w:rsid w:val="003058EB"/>
    <w:rsid w:val="00307C5E"/>
    <w:rsid w:val="00310672"/>
    <w:rsid w:val="0031097B"/>
    <w:rsid w:val="003121C3"/>
    <w:rsid w:val="003121F7"/>
    <w:rsid w:val="00313897"/>
    <w:rsid w:val="00315A2B"/>
    <w:rsid w:val="00316497"/>
    <w:rsid w:val="00317B0F"/>
    <w:rsid w:val="003208D6"/>
    <w:rsid w:val="003230FF"/>
    <w:rsid w:val="00324478"/>
    <w:rsid w:val="003251D6"/>
    <w:rsid w:val="003267BA"/>
    <w:rsid w:val="0032739D"/>
    <w:rsid w:val="00327CB6"/>
    <w:rsid w:val="003308C7"/>
    <w:rsid w:val="00330D81"/>
    <w:rsid w:val="003318A6"/>
    <w:rsid w:val="003320D9"/>
    <w:rsid w:val="00332F7F"/>
    <w:rsid w:val="00333716"/>
    <w:rsid w:val="003337D5"/>
    <w:rsid w:val="003343FA"/>
    <w:rsid w:val="00334436"/>
    <w:rsid w:val="00335253"/>
    <w:rsid w:val="00335ACB"/>
    <w:rsid w:val="0033734A"/>
    <w:rsid w:val="00337587"/>
    <w:rsid w:val="00337C91"/>
    <w:rsid w:val="00337E9B"/>
    <w:rsid w:val="00340ADE"/>
    <w:rsid w:val="00340E3C"/>
    <w:rsid w:val="00341157"/>
    <w:rsid w:val="00342C6B"/>
    <w:rsid w:val="00342EC4"/>
    <w:rsid w:val="003432B2"/>
    <w:rsid w:val="00343777"/>
    <w:rsid w:val="003441CA"/>
    <w:rsid w:val="00344384"/>
    <w:rsid w:val="00345982"/>
    <w:rsid w:val="00346D2B"/>
    <w:rsid w:val="00350AEB"/>
    <w:rsid w:val="00350B7F"/>
    <w:rsid w:val="00351BBB"/>
    <w:rsid w:val="003536E6"/>
    <w:rsid w:val="00353AE4"/>
    <w:rsid w:val="00355EEC"/>
    <w:rsid w:val="00357B9A"/>
    <w:rsid w:val="00360D43"/>
    <w:rsid w:val="00361548"/>
    <w:rsid w:val="0036365C"/>
    <w:rsid w:val="00364C44"/>
    <w:rsid w:val="003650B2"/>
    <w:rsid w:val="00365524"/>
    <w:rsid w:val="003657D7"/>
    <w:rsid w:val="00365B28"/>
    <w:rsid w:val="00366DF6"/>
    <w:rsid w:val="003675C3"/>
    <w:rsid w:val="003677F4"/>
    <w:rsid w:val="0037008A"/>
    <w:rsid w:val="003707C9"/>
    <w:rsid w:val="00370B38"/>
    <w:rsid w:val="00371A50"/>
    <w:rsid w:val="00372A03"/>
    <w:rsid w:val="0037371C"/>
    <w:rsid w:val="00373BAB"/>
    <w:rsid w:val="00373DDB"/>
    <w:rsid w:val="00374FB6"/>
    <w:rsid w:val="003769D8"/>
    <w:rsid w:val="00377FFC"/>
    <w:rsid w:val="00380372"/>
    <w:rsid w:val="00380485"/>
    <w:rsid w:val="0038105E"/>
    <w:rsid w:val="003815C5"/>
    <w:rsid w:val="00382099"/>
    <w:rsid w:val="00383EDB"/>
    <w:rsid w:val="003842EE"/>
    <w:rsid w:val="00384931"/>
    <w:rsid w:val="00385C46"/>
    <w:rsid w:val="00385CD7"/>
    <w:rsid w:val="00385E02"/>
    <w:rsid w:val="0038694D"/>
    <w:rsid w:val="00386EEF"/>
    <w:rsid w:val="003872CE"/>
    <w:rsid w:val="00392D8E"/>
    <w:rsid w:val="00394B3A"/>
    <w:rsid w:val="00395F3B"/>
    <w:rsid w:val="003A03AB"/>
    <w:rsid w:val="003A0A5E"/>
    <w:rsid w:val="003A2102"/>
    <w:rsid w:val="003A27F9"/>
    <w:rsid w:val="003A33F1"/>
    <w:rsid w:val="003A3B70"/>
    <w:rsid w:val="003A47E4"/>
    <w:rsid w:val="003A7253"/>
    <w:rsid w:val="003A72CC"/>
    <w:rsid w:val="003A7A2F"/>
    <w:rsid w:val="003A7E00"/>
    <w:rsid w:val="003B11C2"/>
    <w:rsid w:val="003B3BB5"/>
    <w:rsid w:val="003B4A3A"/>
    <w:rsid w:val="003B4E80"/>
    <w:rsid w:val="003B568A"/>
    <w:rsid w:val="003C0177"/>
    <w:rsid w:val="003C1248"/>
    <w:rsid w:val="003C1A35"/>
    <w:rsid w:val="003C2CAB"/>
    <w:rsid w:val="003C326B"/>
    <w:rsid w:val="003C34CB"/>
    <w:rsid w:val="003C3F05"/>
    <w:rsid w:val="003C5200"/>
    <w:rsid w:val="003C52CB"/>
    <w:rsid w:val="003C639F"/>
    <w:rsid w:val="003C702A"/>
    <w:rsid w:val="003D136D"/>
    <w:rsid w:val="003D18E0"/>
    <w:rsid w:val="003D2ACB"/>
    <w:rsid w:val="003D3C6E"/>
    <w:rsid w:val="003D70D6"/>
    <w:rsid w:val="003E069F"/>
    <w:rsid w:val="003E573A"/>
    <w:rsid w:val="003E5C48"/>
    <w:rsid w:val="003E61CA"/>
    <w:rsid w:val="003E66F0"/>
    <w:rsid w:val="003E7884"/>
    <w:rsid w:val="003F24B0"/>
    <w:rsid w:val="003F2E6F"/>
    <w:rsid w:val="003F5BF4"/>
    <w:rsid w:val="003F72E0"/>
    <w:rsid w:val="00400CFB"/>
    <w:rsid w:val="004023CA"/>
    <w:rsid w:val="0040296F"/>
    <w:rsid w:val="00403F2B"/>
    <w:rsid w:val="00405E21"/>
    <w:rsid w:val="00406FF2"/>
    <w:rsid w:val="00407832"/>
    <w:rsid w:val="004108C6"/>
    <w:rsid w:val="00410B91"/>
    <w:rsid w:val="00411528"/>
    <w:rsid w:val="004115B4"/>
    <w:rsid w:val="00411CBD"/>
    <w:rsid w:val="00411EBA"/>
    <w:rsid w:val="004121C2"/>
    <w:rsid w:val="00412502"/>
    <w:rsid w:val="0041382A"/>
    <w:rsid w:val="004167A1"/>
    <w:rsid w:val="00421AF9"/>
    <w:rsid w:val="00422746"/>
    <w:rsid w:val="00423195"/>
    <w:rsid w:val="00424F93"/>
    <w:rsid w:val="00425494"/>
    <w:rsid w:val="00426871"/>
    <w:rsid w:val="004276D7"/>
    <w:rsid w:val="00431C86"/>
    <w:rsid w:val="004327B7"/>
    <w:rsid w:val="00432B62"/>
    <w:rsid w:val="004339A3"/>
    <w:rsid w:val="0043451C"/>
    <w:rsid w:val="00434B16"/>
    <w:rsid w:val="00435634"/>
    <w:rsid w:val="0043604F"/>
    <w:rsid w:val="00436F8E"/>
    <w:rsid w:val="0044037C"/>
    <w:rsid w:val="00444379"/>
    <w:rsid w:val="0044607E"/>
    <w:rsid w:val="00446B0B"/>
    <w:rsid w:val="00447203"/>
    <w:rsid w:val="004474C8"/>
    <w:rsid w:val="004476C9"/>
    <w:rsid w:val="00447949"/>
    <w:rsid w:val="004502BF"/>
    <w:rsid w:val="00451057"/>
    <w:rsid w:val="004517AB"/>
    <w:rsid w:val="004522C4"/>
    <w:rsid w:val="00452A7E"/>
    <w:rsid w:val="00452A87"/>
    <w:rsid w:val="00453004"/>
    <w:rsid w:val="004533A7"/>
    <w:rsid w:val="0045418E"/>
    <w:rsid w:val="004554E7"/>
    <w:rsid w:val="00455ECE"/>
    <w:rsid w:val="0045612C"/>
    <w:rsid w:val="00457323"/>
    <w:rsid w:val="00460C22"/>
    <w:rsid w:val="004615F5"/>
    <w:rsid w:val="0046277A"/>
    <w:rsid w:val="004642CE"/>
    <w:rsid w:val="00464328"/>
    <w:rsid w:val="00465985"/>
    <w:rsid w:val="004679BC"/>
    <w:rsid w:val="00467AC7"/>
    <w:rsid w:val="0047064A"/>
    <w:rsid w:val="00471141"/>
    <w:rsid w:val="0047128F"/>
    <w:rsid w:val="00471A3F"/>
    <w:rsid w:val="00471C9C"/>
    <w:rsid w:val="00472BB1"/>
    <w:rsid w:val="00472F60"/>
    <w:rsid w:val="0047419C"/>
    <w:rsid w:val="00474257"/>
    <w:rsid w:val="00475841"/>
    <w:rsid w:val="004769BE"/>
    <w:rsid w:val="00477063"/>
    <w:rsid w:val="0047756E"/>
    <w:rsid w:val="00480044"/>
    <w:rsid w:val="0048070A"/>
    <w:rsid w:val="0048269C"/>
    <w:rsid w:val="0048273A"/>
    <w:rsid w:val="00482D98"/>
    <w:rsid w:val="004830D0"/>
    <w:rsid w:val="0048310F"/>
    <w:rsid w:val="004836D4"/>
    <w:rsid w:val="00484E34"/>
    <w:rsid w:val="004853B3"/>
    <w:rsid w:val="004861F2"/>
    <w:rsid w:val="00486BA8"/>
    <w:rsid w:val="004873AC"/>
    <w:rsid w:val="0048746B"/>
    <w:rsid w:val="004877B9"/>
    <w:rsid w:val="00490559"/>
    <w:rsid w:val="00491568"/>
    <w:rsid w:val="00492B43"/>
    <w:rsid w:val="004A05D3"/>
    <w:rsid w:val="004A15AB"/>
    <w:rsid w:val="004A18D0"/>
    <w:rsid w:val="004A25FD"/>
    <w:rsid w:val="004A3090"/>
    <w:rsid w:val="004A49E4"/>
    <w:rsid w:val="004A5596"/>
    <w:rsid w:val="004A59A8"/>
    <w:rsid w:val="004A619D"/>
    <w:rsid w:val="004A6613"/>
    <w:rsid w:val="004A7995"/>
    <w:rsid w:val="004A7C1C"/>
    <w:rsid w:val="004B098E"/>
    <w:rsid w:val="004B24AE"/>
    <w:rsid w:val="004B24C4"/>
    <w:rsid w:val="004B2B51"/>
    <w:rsid w:val="004B34AD"/>
    <w:rsid w:val="004B3D3A"/>
    <w:rsid w:val="004B4ADA"/>
    <w:rsid w:val="004B5003"/>
    <w:rsid w:val="004B6EB6"/>
    <w:rsid w:val="004B761D"/>
    <w:rsid w:val="004B7C7D"/>
    <w:rsid w:val="004C1D24"/>
    <w:rsid w:val="004C1F65"/>
    <w:rsid w:val="004C4193"/>
    <w:rsid w:val="004C4DAE"/>
    <w:rsid w:val="004D03B9"/>
    <w:rsid w:val="004D1005"/>
    <w:rsid w:val="004D17ED"/>
    <w:rsid w:val="004D59BF"/>
    <w:rsid w:val="004D5D94"/>
    <w:rsid w:val="004D63BD"/>
    <w:rsid w:val="004E192C"/>
    <w:rsid w:val="004E34F6"/>
    <w:rsid w:val="004E415A"/>
    <w:rsid w:val="004E45AC"/>
    <w:rsid w:val="004E4A75"/>
    <w:rsid w:val="004E4B92"/>
    <w:rsid w:val="004E57A2"/>
    <w:rsid w:val="004E61FF"/>
    <w:rsid w:val="004E7C45"/>
    <w:rsid w:val="004F056B"/>
    <w:rsid w:val="004F1A99"/>
    <w:rsid w:val="004F2039"/>
    <w:rsid w:val="004F3E67"/>
    <w:rsid w:val="004F408C"/>
    <w:rsid w:val="004F54A9"/>
    <w:rsid w:val="004F5D35"/>
    <w:rsid w:val="00500CB8"/>
    <w:rsid w:val="00500DFC"/>
    <w:rsid w:val="005014DC"/>
    <w:rsid w:val="00501A2A"/>
    <w:rsid w:val="00503166"/>
    <w:rsid w:val="00504E9E"/>
    <w:rsid w:val="00505F0A"/>
    <w:rsid w:val="00506A68"/>
    <w:rsid w:val="0050760C"/>
    <w:rsid w:val="00510CA5"/>
    <w:rsid w:val="00510DE5"/>
    <w:rsid w:val="00510FAE"/>
    <w:rsid w:val="005110EA"/>
    <w:rsid w:val="00513865"/>
    <w:rsid w:val="00515245"/>
    <w:rsid w:val="00516151"/>
    <w:rsid w:val="005164D8"/>
    <w:rsid w:val="00521001"/>
    <w:rsid w:val="00523909"/>
    <w:rsid w:val="00523EAF"/>
    <w:rsid w:val="00523F13"/>
    <w:rsid w:val="005245C6"/>
    <w:rsid w:val="00524F0D"/>
    <w:rsid w:val="005253F1"/>
    <w:rsid w:val="005307A7"/>
    <w:rsid w:val="005314E3"/>
    <w:rsid w:val="005314F5"/>
    <w:rsid w:val="005316D0"/>
    <w:rsid w:val="00531DEC"/>
    <w:rsid w:val="005320FC"/>
    <w:rsid w:val="00532D83"/>
    <w:rsid w:val="005330D0"/>
    <w:rsid w:val="00533889"/>
    <w:rsid w:val="00535525"/>
    <w:rsid w:val="005373C3"/>
    <w:rsid w:val="005375D2"/>
    <w:rsid w:val="00537E9B"/>
    <w:rsid w:val="00540E33"/>
    <w:rsid w:val="00542A79"/>
    <w:rsid w:val="0054331B"/>
    <w:rsid w:val="0054470B"/>
    <w:rsid w:val="005473BE"/>
    <w:rsid w:val="0054763C"/>
    <w:rsid w:val="00547AF1"/>
    <w:rsid w:val="00547BBE"/>
    <w:rsid w:val="00555A0F"/>
    <w:rsid w:val="0055631A"/>
    <w:rsid w:val="00557235"/>
    <w:rsid w:val="00557859"/>
    <w:rsid w:val="005604BB"/>
    <w:rsid w:val="00560748"/>
    <w:rsid w:val="005636F2"/>
    <w:rsid w:val="00563B38"/>
    <w:rsid w:val="00563E32"/>
    <w:rsid w:val="00563EAD"/>
    <w:rsid w:val="00564D28"/>
    <w:rsid w:val="005653EA"/>
    <w:rsid w:val="00567047"/>
    <w:rsid w:val="00567726"/>
    <w:rsid w:val="00570215"/>
    <w:rsid w:val="00570F31"/>
    <w:rsid w:val="005712DD"/>
    <w:rsid w:val="00571FC2"/>
    <w:rsid w:val="0057200C"/>
    <w:rsid w:val="0057416C"/>
    <w:rsid w:val="005742C8"/>
    <w:rsid w:val="0057571C"/>
    <w:rsid w:val="005778E4"/>
    <w:rsid w:val="0058098C"/>
    <w:rsid w:val="00581036"/>
    <w:rsid w:val="00582F28"/>
    <w:rsid w:val="00583463"/>
    <w:rsid w:val="00583E1E"/>
    <w:rsid w:val="00584569"/>
    <w:rsid w:val="0058571C"/>
    <w:rsid w:val="00586033"/>
    <w:rsid w:val="00586396"/>
    <w:rsid w:val="00587EFB"/>
    <w:rsid w:val="0059082A"/>
    <w:rsid w:val="00590851"/>
    <w:rsid w:val="00591945"/>
    <w:rsid w:val="00591DA2"/>
    <w:rsid w:val="005921EC"/>
    <w:rsid w:val="00593250"/>
    <w:rsid w:val="00593F38"/>
    <w:rsid w:val="00594B4C"/>
    <w:rsid w:val="0059508B"/>
    <w:rsid w:val="00595624"/>
    <w:rsid w:val="005A032B"/>
    <w:rsid w:val="005A0501"/>
    <w:rsid w:val="005A08F4"/>
    <w:rsid w:val="005A2D39"/>
    <w:rsid w:val="005A3181"/>
    <w:rsid w:val="005A3CF9"/>
    <w:rsid w:val="005A4708"/>
    <w:rsid w:val="005A4BF8"/>
    <w:rsid w:val="005A6444"/>
    <w:rsid w:val="005A6787"/>
    <w:rsid w:val="005A6E1C"/>
    <w:rsid w:val="005A7284"/>
    <w:rsid w:val="005B0B2D"/>
    <w:rsid w:val="005B0B75"/>
    <w:rsid w:val="005B1330"/>
    <w:rsid w:val="005B227D"/>
    <w:rsid w:val="005B274C"/>
    <w:rsid w:val="005B33F9"/>
    <w:rsid w:val="005B4045"/>
    <w:rsid w:val="005B539D"/>
    <w:rsid w:val="005B5870"/>
    <w:rsid w:val="005B6F16"/>
    <w:rsid w:val="005C182B"/>
    <w:rsid w:val="005C1A49"/>
    <w:rsid w:val="005C617F"/>
    <w:rsid w:val="005C77BB"/>
    <w:rsid w:val="005D0003"/>
    <w:rsid w:val="005D064B"/>
    <w:rsid w:val="005D1DEF"/>
    <w:rsid w:val="005D25A6"/>
    <w:rsid w:val="005D57D2"/>
    <w:rsid w:val="005D5DDA"/>
    <w:rsid w:val="005D7AA0"/>
    <w:rsid w:val="005E0C43"/>
    <w:rsid w:val="005E0E37"/>
    <w:rsid w:val="005E1915"/>
    <w:rsid w:val="005E1B32"/>
    <w:rsid w:val="005E2900"/>
    <w:rsid w:val="005E366B"/>
    <w:rsid w:val="005E41CA"/>
    <w:rsid w:val="005E47E7"/>
    <w:rsid w:val="005E6D72"/>
    <w:rsid w:val="005E7915"/>
    <w:rsid w:val="005E7BB0"/>
    <w:rsid w:val="005E7D14"/>
    <w:rsid w:val="005F07BF"/>
    <w:rsid w:val="005F094F"/>
    <w:rsid w:val="005F175D"/>
    <w:rsid w:val="005F18D4"/>
    <w:rsid w:val="005F1AE6"/>
    <w:rsid w:val="005F2978"/>
    <w:rsid w:val="005F2BE1"/>
    <w:rsid w:val="005F3C95"/>
    <w:rsid w:val="005F47E2"/>
    <w:rsid w:val="005F4C53"/>
    <w:rsid w:val="005F4DD4"/>
    <w:rsid w:val="005F4F16"/>
    <w:rsid w:val="005F63F0"/>
    <w:rsid w:val="005F757C"/>
    <w:rsid w:val="005F7A40"/>
    <w:rsid w:val="005F7B47"/>
    <w:rsid w:val="006010EA"/>
    <w:rsid w:val="00601AB0"/>
    <w:rsid w:val="00602304"/>
    <w:rsid w:val="006038B4"/>
    <w:rsid w:val="00603AAA"/>
    <w:rsid w:val="00604800"/>
    <w:rsid w:val="00605493"/>
    <w:rsid w:val="00611088"/>
    <w:rsid w:val="00612ADB"/>
    <w:rsid w:val="0061420F"/>
    <w:rsid w:val="00615DCF"/>
    <w:rsid w:val="006206E4"/>
    <w:rsid w:val="006207FE"/>
    <w:rsid w:val="0062091A"/>
    <w:rsid w:val="006210F1"/>
    <w:rsid w:val="00621635"/>
    <w:rsid w:val="0062234B"/>
    <w:rsid w:val="006223CF"/>
    <w:rsid w:val="00623F2A"/>
    <w:rsid w:val="00626A3F"/>
    <w:rsid w:val="00627508"/>
    <w:rsid w:val="00627B6F"/>
    <w:rsid w:val="0062A308"/>
    <w:rsid w:val="00630DB0"/>
    <w:rsid w:val="00630E61"/>
    <w:rsid w:val="00636BD2"/>
    <w:rsid w:val="0063738A"/>
    <w:rsid w:val="00640358"/>
    <w:rsid w:val="006406AC"/>
    <w:rsid w:val="006408D5"/>
    <w:rsid w:val="00641359"/>
    <w:rsid w:val="00642696"/>
    <w:rsid w:val="006427B2"/>
    <w:rsid w:val="00643A14"/>
    <w:rsid w:val="00644881"/>
    <w:rsid w:val="006449C7"/>
    <w:rsid w:val="00645E6D"/>
    <w:rsid w:val="00645EDB"/>
    <w:rsid w:val="0064615D"/>
    <w:rsid w:val="00646176"/>
    <w:rsid w:val="00646659"/>
    <w:rsid w:val="0064716A"/>
    <w:rsid w:val="006477A3"/>
    <w:rsid w:val="00651B08"/>
    <w:rsid w:val="006526FA"/>
    <w:rsid w:val="00652FED"/>
    <w:rsid w:val="006542E1"/>
    <w:rsid w:val="00655051"/>
    <w:rsid w:val="00655F8C"/>
    <w:rsid w:val="0065777C"/>
    <w:rsid w:val="00661355"/>
    <w:rsid w:val="00661444"/>
    <w:rsid w:val="006625C7"/>
    <w:rsid w:val="0066456E"/>
    <w:rsid w:val="006648EC"/>
    <w:rsid w:val="006660F6"/>
    <w:rsid w:val="006664CD"/>
    <w:rsid w:val="006672DE"/>
    <w:rsid w:val="00671071"/>
    <w:rsid w:val="00671FDE"/>
    <w:rsid w:val="00672B68"/>
    <w:rsid w:val="006736B2"/>
    <w:rsid w:val="006738C4"/>
    <w:rsid w:val="00674A89"/>
    <w:rsid w:val="00674E8D"/>
    <w:rsid w:val="00677CD8"/>
    <w:rsid w:val="00677D1A"/>
    <w:rsid w:val="00680032"/>
    <w:rsid w:val="0068198B"/>
    <w:rsid w:val="0068227D"/>
    <w:rsid w:val="006834C3"/>
    <w:rsid w:val="00683AB4"/>
    <w:rsid w:val="00685301"/>
    <w:rsid w:val="00685420"/>
    <w:rsid w:val="006860E1"/>
    <w:rsid w:val="00686D4E"/>
    <w:rsid w:val="006876ED"/>
    <w:rsid w:val="006876F4"/>
    <w:rsid w:val="00687AC4"/>
    <w:rsid w:val="00690538"/>
    <w:rsid w:val="00692F44"/>
    <w:rsid w:val="00692F62"/>
    <w:rsid w:val="00694187"/>
    <w:rsid w:val="00694B08"/>
    <w:rsid w:val="00694E9D"/>
    <w:rsid w:val="0069587A"/>
    <w:rsid w:val="00695F6C"/>
    <w:rsid w:val="006A0BFF"/>
    <w:rsid w:val="006A1CC6"/>
    <w:rsid w:val="006A1F81"/>
    <w:rsid w:val="006A1FAD"/>
    <w:rsid w:val="006A2CCB"/>
    <w:rsid w:val="006A389B"/>
    <w:rsid w:val="006A3A5B"/>
    <w:rsid w:val="006A6BAD"/>
    <w:rsid w:val="006B1696"/>
    <w:rsid w:val="006B2553"/>
    <w:rsid w:val="006B2C75"/>
    <w:rsid w:val="006B3C19"/>
    <w:rsid w:val="006B3E2C"/>
    <w:rsid w:val="006B4435"/>
    <w:rsid w:val="006B4FC4"/>
    <w:rsid w:val="006B55CE"/>
    <w:rsid w:val="006B6BF8"/>
    <w:rsid w:val="006B7514"/>
    <w:rsid w:val="006C0AF0"/>
    <w:rsid w:val="006C0BD6"/>
    <w:rsid w:val="006C3122"/>
    <w:rsid w:val="006C3D53"/>
    <w:rsid w:val="006C4354"/>
    <w:rsid w:val="006C45C3"/>
    <w:rsid w:val="006C4773"/>
    <w:rsid w:val="006C6EBC"/>
    <w:rsid w:val="006C723C"/>
    <w:rsid w:val="006C7573"/>
    <w:rsid w:val="006D1906"/>
    <w:rsid w:val="006D28F3"/>
    <w:rsid w:val="006D2BAD"/>
    <w:rsid w:val="006D4182"/>
    <w:rsid w:val="006D5434"/>
    <w:rsid w:val="006D589E"/>
    <w:rsid w:val="006E09FE"/>
    <w:rsid w:val="006E13CB"/>
    <w:rsid w:val="006E14DF"/>
    <w:rsid w:val="006E21B0"/>
    <w:rsid w:val="006E2C95"/>
    <w:rsid w:val="006E3A92"/>
    <w:rsid w:val="006E5E61"/>
    <w:rsid w:val="006E65E0"/>
    <w:rsid w:val="006E69BB"/>
    <w:rsid w:val="006F0C11"/>
    <w:rsid w:val="006F0DC1"/>
    <w:rsid w:val="006F1E17"/>
    <w:rsid w:val="006F247C"/>
    <w:rsid w:val="006F290C"/>
    <w:rsid w:val="006F2E5E"/>
    <w:rsid w:val="006F3235"/>
    <w:rsid w:val="006F3850"/>
    <w:rsid w:val="006F3C45"/>
    <w:rsid w:val="006F449E"/>
    <w:rsid w:val="006F63CB"/>
    <w:rsid w:val="006F7A69"/>
    <w:rsid w:val="0070087C"/>
    <w:rsid w:val="00702FFB"/>
    <w:rsid w:val="0070738F"/>
    <w:rsid w:val="0070746C"/>
    <w:rsid w:val="0071050B"/>
    <w:rsid w:val="00711B84"/>
    <w:rsid w:val="00712040"/>
    <w:rsid w:val="00712DB4"/>
    <w:rsid w:val="00713BF5"/>
    <w:rsid w:val="00713EB7"/>
    <w:rsid w:val="00714ED1"/>
    <w:rsid w:val="00716112"/>
    <w:rsid w:val="00716ECE"/>
    <w:rsid w:val="00720856"/>
    <w:rsid w:val="007220A2"/>
    <w:rsid w:val="007243CD"/>
    <w:rsid w:val="007260D4"/>
    <w:rsid w:val="00726458"/>
    <w:rsid w:val="00726D2E"/>
    <w:rsid w:val="00727C0E"/>
    <w:rsid w:val="00727D24"/>
    <w:rsid w:val="00727E7F"/>
    <w:rsid w:val="00727FEF"/>
    <w:rsid w:val="007307BF"/>
    <w:rsid w:val="00731144"/>
    <w:rsid w:val="00731D3B"/>
    <w:rsid w:val="00732BCB"/>
    <w:rsid w:val="0073419E"/>
    <w:rsid w:val="007348C8"/>
    <w:rsid w:val="00734A01"/>
    <w:rsid w:val="00735881"/>
    <w:rsid w:val="0073797F"/>
    <w:rsid w:val="007410DF"/>
    <w:rsid w:val="007417A6"/>
    <w:rsid w:val="00742177"/>
    <w:rsid w:val="007423FD"/>
    <w:rsid w:val="0074379E"/>
    <w:rsid w:val="00743C0A"/>
    <w:rsid w:val="0074419E"/>
    <w:rsid w:val="0074454F"/>
    <w:rsid w:val="0074592B"/>
    <w:rsid w:val="0074710D"/>
    <w:rsid w:val="007474E5"/>
    <w:rsid w:val="007509B8"/>
    <w:rsid w:val="0075114F"/>
    <w:rsid w:val="00752D62"/>
    <w:rsid w:val="0075409E"/>
    <w:rsid w:val="00754264"/>
    <w:rsid w:val="00755957"/>
    <w:rsid w:val="007560CB"/>
    <w:rsid w:val="00760A93"/>
    <w:rsid w:val="00762882"/>
    <w:rsid w:val="00762C6D"/>
    <w:rsid w:val="0076353E"/>
    <w:rsid w:val="007635ED"/>
    <w:rsid w:val="00764B55"/>
    <w:rsid w:val="00764FA6"/>
    <w:rsid w:val="00765023"/>
    <w:rsid w:val="00765DDC"/>
    <w:rsid w:val="00766E87"/>
    <w:rsid w:val="00766FAE"/>
    <w:rsid w:val="00767479"/>
    <w:rsid w:val="00770623"/>
    <w:rsid w:val="007709AF"/>
    <w:rsid w:val="00771EED"/>
    <w:rsid w:val="00772071"/>
    <w:rsid w:val="0077394E"/>
    <w:rsid w:val="0077677A"/>
    <w:rsid w:val="007776B8"/>
    <w:rsid w:val="00777A7E"/>
    <w:rsid w:val="00777F6E"/>
    <w:rsid w:val="007804B4"/>
    <w:rsid w:val="007807ED"/>
    <w:rsid w:val="00780A71"/>
    <w:rsid w:val="00781A94"/>
    <w:rsid w:val="0078694F"/>
    <w:rsid w:val="007919C3"/>
    <w:rsid w:val="007929DF"/>
    <w:rsid w:val="00792B55"/>
    <w:rsid w:val="00792F2E"/>
    <w:rsid w:val="0079550A"/>
    <w:rsid w:val="007958B1"/>
    <w:rsid w:val="00795A6F"/>
    <w:rsid w:val="007962E6"/>
    <w:rsid w:val="007A291F"/>
    <w:rsid w:val="007A431D"/>
    <w:rsid w:val="007A4437"/>
    <w:rsid w:val="007A546B"/>
    <w:rsid w:val="007A5AB5"/>
    <w:rsid w:val="007A7208"/>
    <w:rsid w:val="007A72D5"/>
    <w:rsid w:val="007A7BBD"/>
    <w:rsid w:val="007A9078"/>
    <w:rsid w:val="007B3982"/>
    <w:rsid w:val="007B4004"/>
    <w:rsid w:val="007B5B73"/>
    <w:rsid w:val="007C02C8"/>
    <w:rsid w:val="007C24D0"/>
    <w:rsid w:val="007C3D96"/>
    <w:rsid w:val="007C4962"/>
    <w:rsid w:val="007C7559"/>
    <w:rsid w:val="007C7573"/>
    <w:rsid w:val="007C7A29"/>
    <w:rsid w:val="007C7D8E"/>
    <w:rsid w:val="007D0D76"/>
    <w:rsid w:val="007D13A7"/>
    <w:rsid w:val="007D18B6"/>
    <w:rsid w:val="007D1BC3"/>
    <w:rsid w:val="007D303B"/>
    <w:rsid w:val="007D3B46"/>
    <w:rsid w:val="007D76B5"/>
    <w:rsid w:val="007E17F4"/>
    <w:rsid w:val="007E17FC"/>
    <w:rsid w:val="007E1947"/>
    <w:rsid w:val="007E45F7"/>
    <w:rsid w:val="007E4E9D"/>
    <w:rsid w:val="007E54DC"/>
    <w:rsid w:val="007E5BBB"/>
    <w:rsid w:val="007E74F8"/>
    <w:rsid w:val="007F0429"/>
    <w:rsid w:val="007F1186"/>
    <w:rsid w:val="007F163D"/>
    <w:rsid w:val="00802D7E"/>
    <w:rsid w:val="00802E19"/>
    <w:rsid w:val="00803579"/>
    <w:rsid w:val="008037FE"/>
    <w:rsid w:val="0080448E"/>
    <w:rsid w:val="00805A07"/>
    <w:rsid w:val="008073C5"/>
    <w:rsid w:val="00811A36"/>
    <w:rsid w:val="00813DD9"/>
    <w:rsid w:val="00815411"/>
    <w:rsid w:val="00815A4A"/>
    <w:rsid w:val="00815D40"/>
    <w:rsid w:val="00815EBE"/>
    <w:rsid w:val="00815F77"/>
    <w:rsid w:val="0081625D"/>
    <w:rsid w:val="00820921"/>
    <w:rsid w:val="00821697"/>
    <w:rsid w:val="00822CB5"/>
    <w:rsid w:val="00825C2E"/>
    <w:rsid w:val="0082633D"/>
    <w:rsid w:val="00826AFF"/>
    <w:rsid w:val="00830A56"/>
    <w:rsid w:val="00830C22"/>
    <w:rsid w:val="00831847"/>
    <w:rsid w:val="00831DCC"/>
    <w:rsid w:val="00835263"/>
    <w:rsid w:val="00837482"/>
    <w:rsid w:val="00837726"/>
    <w:rsid w:val="008404F7"/>
    <w:rsid w:val="00840CD7"/>
    <w:rsid w:val="00841387"/>
    <w:rsid w:val="00841EC7"/>
    <w:rsid w:val="008456EC"/>
    <w:rsid w:val="00847365"/>
    <w:rsid w:val="00850624"/>
    <w:rsid w:val="0085071C"/>
    <w:rsid w:val="0085106C"/>
    <w:rsid w:val="00851DE6"/>
    <w:rsid w:val="008536EF"/>
    <w:rsid w:val="008548CD"/>
    <w:rsid w:val="00854BCE"/>
    <w:rsid w:val="00856185"/>
    <w:rsid w:val="00856415"/>
    <w:rsid w:val="00857DCB"/>
    <w:rsid w:val="00857F58"/>
    <w:rsid w:val="00860001"/>
    <w:rsid w:val="008623D5"/>
    <w:rsid w:val="00862681"/>
    <w:rsid w:val="0086328E"/>
    <w:rsid w:val="00865785"/>
    <w:rsid w:val="00866DCF"/>
    <w:rsid w:val="008679ED"/>
    <w:rsid w:val="00871AA0"/>
    <w:rsid w:val="0087205D"/>
    <w:rsid w:val="0087353F"/>
    <w:rsid w:val="00873771"/>
    <w:rsid w:val="00874119"/>
    <w:rsid w:val="00875649"/>
    <w:rsid w:val="00875CA4"/>
    <w:rsid w:val="008761B1"/>
    <w:rsid w:val="0088089D"/>
    <w:rsid w:val="00880AB1"/>
    <w:rsid w:val="0088325D"/>
    <w:rsid w:val="008853BB"/>
    <w:rsid w:val="0088630E"/>
    <w:rsid w:val="008872B7"/>
    <w:rsid w:val="00890AB6"/>
    <w:rsid w:val="00892CA9"/>
    <w:rsid w:val="00894419"/>
    <w:rsid w:val="00894894"/>
    <w:rsid w:val="00894CAC"/>
    <w:rsid w:val="00894D1C"/>
    <w:rsid w:val="00894F59"/>
    <w:rsid w:val="008972A0"/>
    <w:rsid w:val="00897810"/>
    <w:rsid w:val="008A40AB"/>
    <w:rsid w:val="008A42A3"/>
    <w:rsid w:val="008A56B4"/>
    <w:rsid w:val="008A65C3"/>
    <w:rsid w:val="008A6FA1"/>
    <w:rsid w:val="008A74BC"/>
    <w:rsid w:val="008A79D6"/>
    <w:rsid w:val="008B074C"/>
    <w:rsid w:val="008B0D0F"/>
    <w:rsid w:val="008B1B53"/>
    <w:rsid w:val="008B2177"/>
    <w:rsid w:val="008B3999"/>
    <w:rsid w:val="008B4CC3"/>
    <w:rsid w:val="008B5981"/>
    <w:rsid w:val="008B5ADE"/>
    <w:rsid w:val="008B5BA0"/>
    <w:rsid w:val="008B6166"/>
    <w:rsid w:val="008B650A"/>
    <w:rsid w:val="008C01E9"/>
    <w:rsid w:val="008C0702"/>
    <w:rsid w:val="008C3DC2"/>
    <w:rsid w:val="008C474A"/>
    <w:rsid w:val="008C5A20"/>
    <w:rsid w:val="008C5AA0"/>
    <w:rsid w:val="008C6F28"/>
    <w:rsid w:val="008C7F99"/>
    <w:rsid w:val="008D1100"/>
    <w:rsid w:val="008D1435"/>
    <w:rsid w:val="008D2C37"/>
    <w:rsid w:val="008D3501"/>
    <w:rsid w:val="008D3638"/>
    <w:rsid w:val="008D3E70"/>
    <w:rsid w:val="008D4458"/>
    <w:rsid w:val="008D4D54"/>
    <w:rsid w:val="008E01F1"/>
    <w:rsid w:val="008E11DF"/>
    <w:rsid w:val="008E3F82"/>
    <w:rsid w:val="008E4989"/>
    <w:rsid w:val="008E5170"/>
    <w:rsid w:val="008E5DBF"/>
    <w:rsid w:val="008E7781"/>
    <w:rsid w:val="008F3289"/>
    <w:rsid w:val="008F3674"/>
    <w:rsid w:val="008F4247"/>
    <w:rsid w:val="008F430D"/>
    <w:rsid w:val="008F5601"/>
    <w:rsid w:val="008F6B77"/>
    <w:rsid w:val="008F7E91"/>
    <w:rsid w:val="00903A8C"/>
    <w:rsid w:val="0090572A"/>
    <w:rsid w:val="00905D82"/>
    <w:rsid w:val="009106DB"/>
    <w:rsid w:val="00910E17"/>
    <w:rsid w:val="00911545"/>
    <w:rsid w:val="009116AF"/>
    <w:rsid w:val="00911BCF"/>
    <w:rsid w:val="0091336B"/>
    <w:rsid w:val="009134DD"/>
    <w:rsid w:val="009135B6"/>
    <w:rsid w:val="0091560E"/>
    <w:rsid w:val="0091623E"/>
    <w:rsid w:val="00916DC2"/>
    <w:rsid w:val="00916DE2"/>
    <w:rsid w:val="009210CB"/>
    <w:rsid w:val="00922A47"/>
    <w:rsid w:val="00923167"/>
    <w:rsid w:val="0092397C"/>
    <w:rsid w:val="00923DF2"/>
    <w:rsid w:val="009247F6"/>
    <w:rsid w:val="00927730"/>
    <w:rsid w:val="00930183"/>
    <w:rsid w:val="00930909"/>
    <w:rsid w:val="00930DEB"/>
    <w:rsid w:val="00930F99"/>
    <w:rsid w:val="00931BAA"/>
    <w:rsid w:val="00935715"/>
    <w:rsid w:val="00936365"/>
    <w:rsid w:val="00937364"/>
    <w:rsid w:val="00940CAA"/>
    <w:rsid w:val="00940E0A"/>
    <w:rsid w:val="00942224"/>
    <w:rsid w:val="00944919"/>
    <w:rsid w:val="00944A86"/>
    <w:rsid w:val="00946449"/>
    <w:rsid w:val="00947AC9"/>
    <w:rsid w:val="0095063E"/>
    <w:rsid w:val="009511AD"/>
    <w:rsid w:val="0095151E"/>
    <w:rsid w:val="00951663"/>
    <w:rsid w:val="0095171E"/>
    <w:rsid w:val="00953577"/>
    <w:rsid w:val="00961C67"/>
    <w:rsid w:val="009620C7"/>
    <w:rsid w:val="009636AA"/>
    <w:rsid w:val="00963C31"/>
    <w:rsid w:val="009654D1"/>
    <w:rsid w:val="00967AC6"/>
    <w:rsid w:val="00970FD0"/>
    <w:rsid w:val="00971435"/>
    <w:rsid w:val="009739A2"/>
    <w:rsid w:val="00975685"/>
    <w:rsid w:val="00975A27"/>
    <w:rsid w:val="00975B2D"/>
    <w:rsid w:val="0097642A"/>
    <w:rsid w:val="0097684A"/>
    <w:rsid w:val="009772B3"/>
    <w:rsid w:val="00977DC1"/>
    <w:rsid w:val="00980B9B"/>
    <w:rsid w:val="009810B4"/>
    <w:rsid w:val="00982DF2"/>
    <w:rsid w:val="009836A4"/>
    <w:rsid w:val="00983FD3"/>
    <w:rsid w:val="009841A3"/>
    <w:rsid w:val="00985CC7"/>
    <w:rsid w:val="009875FB"/>
    <w:rsid w:val="00987EA1"/>
    <w:rsid w:val="009908AB"/>
    <w:rsid w:val="00991638"/>
    <w:rsid w:val="009923BE"/>
    <w:rsid w:val="009930E0"/>
    <w:rsid w:val="009937BE"/>
    <w:rsid w:val="00995770"/>
    <w:rsid w:val="0099619F"/>
    <w:rsid w:val="00996D74"/>
    <w:rsid w:val="00997D01"/>
    <w:rsid w:val="009A0859"/>
    <w:rsid w:val="009A148B"/>
    <w:rsid w:val="009A28C7"/>
    <w:rsid w:val="009A31AA"/>
    <w:rsid w:val="009A3B02"/>
    <w:rsid w:val="009A6EF8"/>
    <w:rsid w:val="009A7837"/>
    <w:rsid w:val="009B002C"/>
    <w:rsid w:val="009B4BCB"/>
    <w:rsid w:val="009B53AD"/>
    <w:rsid w:val="009B6756"/>
    <w:rsid w:val="009B706A"/>
    <w:rsid w:val="009B7B74"/>
    <w:rsid w:val="009C01DD"/>
    <w:rsid w:val="009C0B13"/>
    <w:rsid w:val="009C0B66"/>
    <w:rsid w:val="009C0C7E"/>
    <w:rsid w:val="009C3391"/>
    <w:rsid w:val="009C347C"/>
    <w:rsid w:val="009C5047"/>
    <w:rsid w:val="009C50A7"/>
    <w:rsid w:val="009C7E06"/>
    <w:rsid w:val="009C7FFA"/>
    <w:rsid w:val="009D0599"/>
    <w:rsid w:val="009D16E7"/>
    <w:rsid w:val="009D2B37"/>
    <w:rsid w:val="009D3982"/>
    <w:rsid w:val="009D4E62"/>
    <w:rsid w:val="009D5479"/>
    <w:rsid w:val="009D7DA8"/>
    <w:rsid w:val="009E1068"/>
    <w:rsid w:val="009E534A"/>
    <w:rsid w:val="009E6FDD"/>
    <w:rsid w:val="009E7223"/>
    <w:rsid w:val="009E765F"/>
    <w:rsid w:val="009E7860"/>
    <w:rsid w:val="009E7DC3"/>
    <w:rsid w:val="009F4D89"/>
    <w:rsid w:val="009F6170"/>
    <w:rsid w:val="009F77B0"/>
    <w:rsid w:val="009F7A21"/>
    <w:rsid w:val="00A01435"/>
    <w:rsid w:val="00A018CA"/>
    <w:rsid w:val="00A02BF2"/>
    <w:rsid w:val="00A02F81"/>
    <w:rsid w:val="00A031FF"/>
    <w:rsid w:val="00A03322"/>
    <w:rsid w:val="00A03755"/>
    <w:rsid w:val="00A03D05"/>
    <w:rsid w:val="00A05836"/>
    <w:rsid w:val="00A073F7"/>
    <w:rsid w:val="00A07AA8"/>
    <w:rsid w:val="00A07BE3"/>
    <w:rsid w:val="00A10931"/>
    <w:rsid w:val="00A1344E"/>
    <w:rsid w:val="00A13D59"/>
    <w:rsid w:val="00A144C5"/>
    <w:rsid w:val="00A14CF2"/>
    <w:rsid w:val="00A14DF2"/>
    <w:rsid w:val="00A15E99"/>
    <w:rsid w:val="00A17B25"/>
    <w:rsid w:val="00A22F4F"/>
    <w:rsid w:val="00A23538"/>
    <w:rsid w:val="00A23A88"/>
    <w:rsid w:val="00A242C7"/>
    <w:rsid w:val="00A246B3"/>
    <w:rsid w:val="00A24B30"/>
    <w:rsid w:val="00A273E5"/>
    <w:rsid w:val="00A31C41"/>
    <w:rsid w:val="00A338BF"/>
    <w:rsid w:val="00A35550"/>
    <w:rsid w:val="00A35F05"/>
    <w:rsid w:val="00A37EE9"/>
    <w:rsid w:val="00A4179A"/>
    <w:rsid w:val="00A41826"/>
    <w:rsid w:val="00A4265D"/>
    <w:rsid w:val="00A43229"/>
    <w:rsid w:val="00A4328C"/>
    <w:rsid w:val="00A4357D"/>
    <w:rsid w:val="00A43C3E"/>
    <w:rsid w:val="00A440E4"/>
    <w:rsid w:val="00A44DE7"/>
    <w:rsid w:val="00A4506C"/>
    <w:rsid w:val="00A464E1"/>
    <w:rsid w:val="00A51B3B"/>
    <w:rsid w:val="00A5360F"/>
    <w:rsid w:val="00A53967"/>
    <w:rsid w:val="00A53C8E"/>
    <w:rsid w:val="00A55009"/>
    <w:rsid w:val="00A55AE3"/>
    <w:rsid w:val="00A5608A"/>
    <w:rsid w:val="00A5683B"/>
    <w:rsid w:val="00A57229"/>
    <w:rsid w:val="00A62997"/>
    <w:rsid w:val="00A641FE"/>
    <w:rsid w:val="00A65271"/>
    <w:rsid w:val="00A66A0B"/>
    <w:rsid w:val="00A66BA2"/>
    <w:rsid w:val="00A67292"/>
    <w:rsid w:val="00A72150"/>
    <w:rsid w:val="00A72180"/>
    <w:rsid w:val="00A72366"/>
    <w:rsid w:val="00A76D3E"/>
    <w:rsid w:val="00A80975"/>
    <w:rsid w:val="00A8294D"/>
    <w:rsid w:val="00A838D0"/>
    <w:rsid w:val="00A85466"/>
    <w:rsid w:val="00A86BF4"/>
    <w:rsid w:val="00A872B6"/>
    <w:rsid w:val="00A87EE3"/>
    <w:rsid w:val="00A90638"/>
    <w:rsid w:val="00A90E90"/>
    <w:rsid w:val="00A91F2D"/>
    <w:rsid w:val="00A92A8B"/>
    <w:rsid w:val="00A943C1"/>
    <w:rsid w:val="00A952B4"/>
    <w:rsid w:val="00A963B2"/>
    <w:rsid w:val="00A9642D"/>
    <w:rsid w:val="00A97A01"/>
    <w:rsid w:val="00AA012D"/>
    <w:rsid w:val="00AA2285"/>
    <w:rsid w:val="00AA4E7A"/>
    <w:rsid w:val="00AA6A2E"/>
    <w:rsid w:val="00AA7882"/>
    <w:rsid w:val="00AB3607"/>
    <w:rsid w:val="00AB5B0D"/>
    <w:rsid w:val="00AB636B"/>
    <w:rsid w:val="00AC0184"/>
    <w:rsid w:val="00AC0A70"/>
    <w:rsid w:val="00AC10B2"/>
    <w:rsid w:val="00AC2B02"/>
    <w:rsid w:val="00AC3A6F"/>
    <w:rsid w:val="00AC46CA"/>
    <w:rsid w:val="00AC5225"/>
    <w:rsid w:val="00AC6CFD"/>
    <w:rsid w:val="00AD0843"/>
    <w:rsid w:val="00AD0951"/>
    <w:rsid w:val="00AD227A"/>
    <w:rsid w:val="00AD2A2E"/>
    <w:rsid w:val="00AD44C1"/>
    <w:rsid w:val="00AD5318"/>
    <w:rsid w:val="00AD5CFA"/>
    <w:rsid w:val="00AD6CCD"/>
    <w:rsid w:val="00AD701A"/>
    <w:rsid w:val="00AD715A"/>
    <w:rsid w:val="00AD7B21"/>
    <w:rsid w:val="00AE039C"/>
    <w:rsid w:val="00AE4AD2"/>
    <w:rsid w:val="00AE6A8F"/>
    <w:rsid w:val="00AF2BC3"/>
    <w:rsid w:val="00AF4389"/>
    <w:rsid w:val="00AF45E0"/>
    <w:rsid w:val="00AF6F77"/>
    <w:rsid w:val="00AF73E6"/>
    <w:rsid w:val="00AF7E95"/>
    <w:rsid w:val="00B004B5"/>
    <w:rsid w:val="00B00B09"/>
    <w:rsid w:val="00B0708C"/>
    <w:rsid w:val="00B10E06"/>
    <w:rsid w:val="00B14412"/>
    <w:rsid w:val="00B1510E"/>
    <w:rsid w:val="00B155A3"/>
    <w:rsid w:val="00B1623A"/>
    <w:rsid w:val="00B16AD9"/>
    <w:rsid w:val="00B16F63"/>
    <w:rsid w:val="00B201E6"/>
    <w:rsid w:val="00B2078C"/>
    <w:rsid w:val="00B211D4"/>
    <w:rsid w:val="00B22101"/>
    <w:rsid w:val="00B2366F"/>
    <w:rsid w:val="00B23AAE"/>
    <w:rsid w:val="00B26726"/>
    <w:rsid w:val="00B26858"/>
    <w:rsid w:val="00B3031A"/>
    <w:rsid w:val="00B316C8"/>
    <w:rsid w:val="00B321C0"/>
    <w:rsid w:val="00B32D3A"/>
    <w:rsid w:val="00B33769"/>
    <w:rsid w:val="00B34200"/>
    <w:rsid w:val="00B3495C"/>
    <w:rsid w:val="00B34BDD"/>
    <w:rsid w:val="00B35B12"/>
    <w:rsid w:val="00B36D30"/>
    <w:rsid w:val="00B37101"/>
    <w:rsid w:val="00B37745"/>
    <w:rsid w:val="00B449C7"/>
    <w:rsid w:val="00B44F77"/>
    <w:rsid w:val="00B4562C"/>
    <w:rsid w:val="00B46C73"/>
    <w:rsid w:val="00B47003"/>
    <w:rsid w:val="00B47137"/>
    <w:rsid w:val="00B4730E"/>
    <w:rsid w:val="00B478C8"/>
    <w:rsid w:val="00B47C43"/>
    <w:rsid w:val="00B47CAD"/>
    <w:rsid w:val="00B47D9F"/>
    <w:rsid w:val="00B50EA2"/>
    <w:rsid w:val="00B51A63"/>
    <w:rsid w:val="00B51EF7"/>
    <w:rsid w:val="00B55B65"/>
    <w:rsid w:val="00B60546"/>
    <w:rsid w:val="00B6207B"/>
    <w:rsid w:val="00B6226F"/>
    <w:rsid w:val="00B637DF"/>
    <w:rsid w:val="00B63972"/>
    <w:rsid w:val="00B64718"/>
    <w:rsid w:val="00B65291"/>
    <w:rsid w:val="00B66F6F"/>
    <w:rsid w:val="00B71CD5"/>
    <w:rsid w:val="00B7236F"/>
    <w:rsid w:val="00B7403F"/>
    <w:rsid w:val="00B754FB"/>
    <w:rsid w:val="00B757E1"/>
    <w:rsid w:val="00B75839"/>
    <w:rsid w:val="00B75AE4"/>
    <w:rsid w:val="00B7666C"/>
    <w:rsid w:val="00B774EA"/>
    <w:rsid w:val="00B808BA"/>
    <w:rsid w:val="00B81400"/>
    <w:rsid w:val="00B84896"/>
    <w:rsid w:val="00B8511A"/>
    <w:rsid w:val="00B87F46"/>
    <w:rsid w:val="00B914A6"/>
    <w:rsid w:val="00B91556"/>
    <w:rsid w:val="00B92B72"/>
    <w:rsid w:val="00B9526D"/>
    <w:rsid w:val="00B957BE"/>
    <w:rsid w:val="00B9611C"/>
    <w:rsid w:val="00B9654A"/>
    <w:rsid w:val="00B967C3"/>
    <w:rsid w:val="00B9797F"/>
    <w:rsid w:val="00BA3C01"/>
    <w:rsid w:val="00BA3FA1"/>
    <w:rsid w:val="00BA58BE"/>
    <w:rsid w:val="00BB094B"/>
    <w:rsid w:val="00BB1BB3"/>
    <w:rsid w:val="00BB1E49"/>
    <w:rsid w:val="00BB3614"/>
    <w:rsid w:val="00BB363F"/>
    <w:rsid w:val="00BB4BBA"/>
    <w:rsid w:val="00BB4CCF"/>
    <w:rsid w:val="00BB54A9"/>
    <w:rsid w:val="00BB5AFA"/>
    <w:rsid w:val="00BC0319"/>
    <w:rsid w:val="00BC0642"/>
    <w:rsid w:val="00BC107A"/>
    <w:rsid w:val="00BC10EC"/>
    <w:rsid w:val="00BC17EE"/>
    <w:rsid w:val="00BC1D83"/>
    <w:rsid w:val="00BC22A2"/>
    <w:rsid w:val="00BC282A"/>
    <w:rsid w:val="00BD1998"/>
    <w:rsid w:val="00BD27CA"/>
    <w:rsid w:val="00BD2FCF"/>
    <w:rsid w:val="00BD3C1E"/>
    <w:rsid w:val="00BD3DE4"/>
    <w:rsid w:val="00BD5C06"/>
    <w:rsid w:val="00BD5D3E"/>
    <w:rsid w:val="00BD61DE"/>
    <w:rsid w:val="00BD68DD"/>
    <w:rsid w:val="00BD7216"/>
    <w:rsid w:val="00BD75EE"/>
    <w:rsid w:val="00BD7C4A"/>
    <w:rsid w:val="00BE21A7"/>
    <w:rsid w:val="00BE26B4"/>
    <w:rsid w:val="00BE2B9A"/>
    <w:rsid w:val="00BE2C49"/>
    <w:rsid w:val="00BE4995"/>
    <w:rsid w:val="00BE5B77"/>
    <w:rsid w:val="00BE6519"/>
    <w:rsid w:val="00BE7CF8"/>
    <w:rsid w:val="00BF05F7"/>
    <w:rsid w:val="00BF24B6"/>
    <w:rsid w:val="00BF2A50"/>
    <w:rsid w:val="00BF3E06"/>
    <w:rsid w:val="00BF5D7F"/>
    <w:rsid w:val="00BF6F2A"/>
    <w:rsid w:val="00BF75A2"/>
    <w:rsid w:val="00C00499"/>
    <w:rsid w:val="00C01616"/>
    <w:rsid w:val="00C03796"/>
    <w:rsid w:val="00C03D8E"/>
    <w:rsid w:val="00C058C0"/>
    <w:rsid w:val="00C06667"/>
    <w:rsid w:val="00C06BAE"/>
    <w:rsid w:val="00C07A20"/>
    <w:rsid w:val="00C07E72"/>
    <w:rsid w:val="00C115F9"/>
    <w:rsid w:val="00C119B5"/>
    <w:rsid w:val="00C15048"/>
    <w:rsid w:val="00C1571A"/>
    <w:rsid w:val="00C179BD"/>
    <w:rsid w:val="00C201F1"/>
    <w:rsid w:val="00C204AE"/>
    <w:rsid w:val="00C21B3F"/>
    <w:rsid w:val="00C22186"/>
    <w:rsid w:val="00C23E5B"/>
    <w:rsid w:val="00C25264"/>
    <w:rsid w:val="00C278E6"/>
    <w:rsid w:val="00C3039A"/>
    <w:rsid w:val="00C31CED"/>
    <w:rsid w:val="00C346A8"/>
    <w:rsid w:val="00C35EF4"/>
    <w:rsid w:val="00C365EE"/>
    <w:rsid w:val="00C36E04"/>
    <w:rsid w:val="00C37006"/>
    <w:rsid w:val="00C3718E"/>
    <w:rsid w:val="00C3789A"/>
    <w:rsid w:val="00C42D3C"/>
    <w:rsid w:val="00C44EFB"/>
    <w:rsid w:val="00C45056"/>
    <w:rsid w:val="00C450DF"/>
    <w:rsid w:val="00C468AA"/>
    <w:rsid w:val="00C46BB8"/>
    <w:rsid w:val="00C475E9"/>
    <w:rsid w:val="00C52619"/>
    <w:rsid w:val="00C5456B"/>
    <w:rsid w:val="00C560AF"/>
    <w:rsid w:val="00C564E9"/>
    <w:rsid w:val="00C56F31"/>
    <w:rsid w:val="00C61063"/>
    <w:rsid w:val="00C62089"/>
    <w:rsid w:val="00C63FA6"/>
    <w:rsid w:val="00C64185"/>
    <w:rsid w:val="00C6460E"/>
    <w:rsid w:val="00C6472E"/>
    <w:rsid w:val="00C647B4"/>
    <w:rsid w:val="00C6607D"/>
    <w:rsid w:val="00C667C8"/>
    <w:rsid w:val="00C677D0"/>
    <w:rsid w:val="00C70127"/>
    <w:rsid w:val="00C7135B"/>
    <w:rsid w:val="00C7306A"/>
    <w:rsid w:val="00C730F2"/>
    <w:rsid w:val="00C76AB9"/>
    <w:rsid w:val="00C77F9C"/>
    <w:rsid w:val="00C803D0"/>
    <w:rsid w:val="00C8127A"/>
    <w:rsid w:val="00C821B8"/>
    <w:rsid w:val="00C82F12"/>
    <w:rsid w:val="00C840F4"/>
    <w:rsid w:val="00C8423F"/>
    <w:rsid w:val="00C84743"/>
    <w:rsid w:val="00C84B8B"/>
    <w:rsid w:val="00C85414"/>
    <w:rsid w:val="00C85D0D"/>
    <w:rsid w:val="00C85F40"/>
    <w:rsid w:val="00C86446"/>
    <w:rsid w:val="00C86683"/>
    <w:rsid w:val="00C87A55"/>
    <w:rsid w:val="00C91899"/>
    <w:rsid w:val="00C94A5C"/>
    <w:rsid w:val="00C94D61"/>
    <w:rsid w:val="00C970D5"/>
    <w:rsid w:val="00C97F42"/>
    <w:rsid w:val="00CA08CF"/>
    <w:rsid w:val="00CA0E3D"/>
    <w:rsid w:val="00CA1AD4"/>
    <w:rsid w:val="00CA263C"/>
    <w:rsid w:val="00CA2D8A"/>
    <w:rsid w:val="00CA2E69"/>
    <w:rsid w:val="00CA331C"/>
    <w:rsid w:val="00CA64DF"/>
    <w:rsid w:val="00CB194C"/>
    <w:rsid w:val="00CB1F71"/>
    <w:rsid w:val="00CB2DD3"/>
    <w:rsid w:val="00CB379C"/>
    <w:rsid w:val="00CB5EB0"/>
    <w:rsid w:val="00CC2D1A"/>
    <w:rsid w:val="00CC2EFB"/>
    <w:rsid w:val="00CC4FF8"/>
    <w:rsid w:val="00CC5010"/>
    <w:rsid w:val="00CC5BF6"/>
    <w:rsid w:val="00CC7150"/>
    <w:rsid w:val="00CC72F9"/>
    <w:rsid w:val="00CC74CC"/>
    <w:rsid w:val="00CC7894"/>
    <w:rsid w:val="00CC792E"/>
    <w:rsid w:val="00CC7938"/>
    <w:rsid w:val="00CC7D38"/>
    <w:rsid w:val="00CD003C"/>
    <w:rsid w:val="00CD0298"/>
    <w:rsid w:val="00CD07C3"/>
    <w:rsid w:val="00CD0B12"/>
    <w:rsid w:val="00CD0F93"/>
    <w:rsid w:val="00CD1534"/>
    <w:rsid w:val="00CD211B"/>
    <w:rsid w:val="00CD33C7"/>
    <w:rsid w:val="00CD3557"/>
    <w:rsid w:val="00CD3CE9"/>
    <w:rsid w:val="00CD72C6"/>
    <w:rsid w:val="00CD7BF2"/>
    <w:rsid w:val="00CD7FC8"/>
    <w:rsid w:val="00CE12F7"/>
    <w:rsid w:val="00CE2ADB"/>
    <w:rsid w:val="00CE5091"/>
    <w:rsid w:val="00CE5A69"/>
    <w:rsid w:val="00CE5BE3"/>
    <w:rsid w:val="00CE5EA6"/>
    <w:rsid w:val="00CF08F9"/>
    <w:rsid w:val="00CF0CA3"/>
    <w:rsid w:val="00CF19C2"/>
    <w:rsid w:val="00CF1A5E"/>
    <w:rsid w:val="00CF1F50"/>
    <w:rsid w:val="00CF2A83"/>
    <w:rsid w:val="00CF2D6D"/>
    <w:rsid w:val="00CF2EE6"/>
    <w:rsid w:val="00CF4BCB"/>
    <w:rsid w:val="00CF5BB1"/>
    <w:rsid w:val="00CF5E8D"/>
    <w:rsid w:val="00CF683D"/>
    <w:rsid w:val="00CF6BFB"/>
    <w:rsid w:val="00D0207B"/>
    <w:rsid w:val="00D03C5A"/>
    <w:rsid w:val="00D04085"/>
    <w:rsid w:val="00D049F3"/>
    <w:rsid w:val="00D04D21"/>
    <w:rsid w:val="00D04E3E"/>
    <w:rsid w:val="00D05454"/>
    <w:rsid w:val="00D060A8"/>
    <w:rsid w:val="00D0686B"/>
    <w:rsid w:val="00D076A7"/>
    <w:rsid w:val="00D103B1"/>
    <w:rsid w:val="00D10A17"/>
    <w:rsid w:val="00D10E55"/>
    <w:rsid w:val="00D125C7"/>
    <w:rsid w:val="00D13F21"/>
    <w:rsid w:val="00D13FF5"/>
    <w:rsid w:val="00D14C88"/>
    <w:rsid w:val="00D14CC4"/>
    <w:rsid w:val="00D20F1F"/>
    <w:rsid w:val="00D21541"/>
    <w:rsid w:val="00D215AE"/>
    <w:rsid w:val="00D234D2"/>
    <w:rsid w:val="00D236C3"/>
    <w:rsid w:val="00D23D0A"/>
    <w:rsid w:val="00D24192"/>
    <w:rsid w:val="00D26D3D"/>
    <w:rsid w:val="00D3031D"/>
    <w:rsid w:val="00D30B43"/>
    <w:rsid w:val="00D312FD"/>
    <w:rsid w:val="00D31B5F"/>
    <w:rsid w:val="00D35EA6"/>
    <w:rsid w:val="00D366CD"/>
    <w:rsid w:val="00D37A4F"/>
    <w:rsid w:val="00D417BF"/>
    <w:rsid w:val="00D41C60"/>
    <w:rsid w:val="00D46E78"/>
    <w:rsid w:val="00D4730D"/>
    <w:rsid w:val="00D51370"/>
    <w:rsid w:val="00D51785"/>
    <w:rsid w:val="00D520F9"/>
    <w:rsid w:val="00D539E8"/>
    <w:rsid w:val="00D54540"/>
    <w:rsid w:val="00D54927"/>
    <w:rsid w:val="00D54CF6"/>
    <w:rsid w:val="00D56684"/>
    <w:rsid w:val="00D56A74"/>
    <w:rsid w:val="00D57223"/>
    <w:rsid w:val="00D6026D"/>
    <w:rsid w:val="00D60778"/>
    <w:rsid w:val="00D60785"/>
    <w:rsid w:val="00D618C7"/>
    <w:rsid w:val="00D6294B"/>
    <w:rsid w:val="00D62BAA"/>
    <w:rsid w:val="00D62CFB"/>
    <w:rsid w:val="00D63E12"/>
    <w:rsid w:val="00D65078"/>
    <w:rsid w:val="00D658D8"/>
    <w:rsid w:val="00D65F50"/>
    <w:rsid w:val="00D71CF6"/>
    <w:rsid w:val="00D71DA3"/>
    <w:rsid w:val="00D71FCE"/>
    <w:rsid w:val="00D723E9"/>
    <w:rsid w:val="00D72888"/>
    <w:rsid w:val="00D749F1"/>
    <w:rsid w:val="00D74D0C"/>
    <w:rsid w:val="00D76766"/>
    <w:rsid w:val="00D80543"/>
    <w:rsid w:val="00D82141"/>
    <w:rsid w:val="00D83D2E"/>
    <w:rsid w:val="00D846DC"/>
    <w:rsid w:val="00D84907"/>
    <w:rsid w:val="00D86160"/>
    <w:rsid w:val="00D87002"/>
    <w:rsid w:val="00D87FDF"/>
    <w:rsid w:val="00D90306"/>
    <w:rsid w:val="00D90DD9"/>
    <w:rsid w:val="00D9268D"/>
    <w:rsid w:val="00D9372E"/>
    <w:rsid w:val="00D9499E"/>
    <w:rsid w:val="00D9670A"/>
    <w:rsid w:val="00DA1730"/>
    <w:rsid w:val="00DA1842"/>
    <w:rsid w:val="00DA3069"/>
    <w:rsid w:val="00DA3346"/>
    <w:rsid w:val="00DA46C7"/>
    <w:rsid w:val="00DA7395"/>
    <w:rsid w:val="00DA77D1"/>
    <w:rsid w:val="00DB0385"/>
    <w:rsid w:val="00DB1DE7"/>
    <w:rsid w:val="00DB4C83"/>
    <w:rsid w:val="00DB7405"/>
    <w:rsid w:val="00DC18EF"/>
    <w:rsid w:val="00DC1B83"/>
    <w:rsid w:val="00DC45E9"/>
    <w:rsid w:val="00DC5748"/>
    <w:rsid w:val="00DC599A"/>
    <w:rsid w:val="00DC710E"/>
    <w:rsid w:val="00DD2C71"/>
    <w:rsid w:val="00DD4A66"/>
    <w:rsid w:val="00DD5E1D"/>
    <w:rsid w:val="00DD6F80"/>
    <w:rsid w:val="00DD6FBA"/>
    <w:rsid w:val="00DD72A1"/>
    <w:rsid w:val="00DD7855"/>
    <w:rsid w:val="00DE0233"/>
    <w:rsid w:val="00DE2580"/>
    <w:rsid w:val="00DE2D39"/>
    <w:rsid w:val="00DE2F44"/>
    <w:rsid w:val="00DE3185"/>
    <w:rsid w:val="00DE47E1"/>
    <w:rsid w:val="00DE569D"/>
    <w:rsid w:val="00DE5A31"/>
    <w:rsid w:val="00DE5C09"/>
    <w:rsid w:val="00DE6009"/>
    <w:rsid w:val="00DE7EC9"/>
    <w:rsid w:val="00DF041A"/>
    <w:rsid w:val="00DF0A53"/>
    <w:rsid w:val="00DF118D"/>
    <w:rsid w:val="00DF18EF"/>
    <w:rsid w:val="00DF2A6B"/>
    <w:rsid w:val="00DF4C32"/>
    <w:rsid w:val="00DF7DB1"/>
    <w:rsid w:val="00E00825"/>
    <w:rsid w:val="00E02EBB"/>
    <w:rsid w:val="00E02FD5"/>
    <w:rsid w:val="00E03E2F"/>
    <w:rsid w:val="00E06F89"/>
    <w:rsid w:val="00E07255"/>
    <w:rsid w:val="00E077CA"/>
    <w:rsid w:val="00E1002D"/>
    <w:rsid w:val="00E10788"/>
    <w:rsid w:val="00E1199E"/>
    <w:rsid w:val="00E123DA"/>
    <w:rsid w:val="00E12B04"/>
    <w:rsid w:val="00E13DF3"/>
    <w:rsid w:val="00E13F45"/>
    <w:rsid w:val="00E159E6"/>
    <w:rsid w:val="00E15D67"/>
    <w:rsid w:val="00E1602B"/>
    <w:rsid w:val="00E171EF"/>
    <w:rsid w:val="00E178DE"/>
    <w:rsid w:val="00E200F3"/>
    <w:rsid w:val="00E219F8"/>
    <w:rsid w:val="00E242D9"/>
    <w:rsid w:val="00E24BE7"/>
    <w:rsid w:val="00E255E5"/>
    <w:rsid w:val="00E26245"/>
    <w:rsid w:val="00E27C54"/>
    <w:rsid w:val="00E31BAF"/>
    <w:rsid w:val="00E3257D"/>
    <w:rsid w:val="00E325F4"/>
    <w:rsid w:val="00E34023"/>
    <w:rsid w:val="00E350B7"/>
    <w:rsid w:val="00E35B04"/>
    <w:rsid w:val="00E35C05"/>
    <w:rsid w:val="00E36588"/>
    <w:rsid w:val="00E36767"/>
    <w:rsid w:val="00E36B43"/>
    <w:rsid w:val="00E405B7"/>
    <w:rsid w:val="00E42F12"/>
    <w:rsid w:val="00E431A8"/>
    <w:rsid w:val="00E435D9"/>
    <w:rsid w:val="00E43C94"/>
    <w:rsid w:val="00E43FAE"/>
    <w:rsid w:val="00E44CB0"/>
    <w:rsid w:val="00E50319"/>
    <w:rsid w:val="00E50798"/>
    <w:rsid w:val="00E50A85"/>
    <w:rsid w:val="00E5266D"/>
    <w:rsid w:val="00E5385E"/>
    <w:rsid w:val="00E5401A"/>
    <w:rsid w:val="00E557D1"/>
    <w:rsid w:val="00E56DE7"/>
    <w:rsid w:val="00E5752A"/>
    <w:rsid w:val="00E57A26"/>
    <w:rsid w:val="00E5B50B"/>
    <w:rsid w:val="00E609E9"/>
    <w:rsid w:val="00E60CB9"/>
    <w:rsid w:val="00E61829"/>
    <w:rsid w:val="00E6223B"/>
    <w:rsid w:val="00E622DC"/>
    <w:rsid w:val="00E62A84"/>
    <w:rsid w:val="00E62C60"/>
    <w:rsid w:val="00E670B7"/>
    <w:rsid w:val="00E67902"/>
    <w:rsid w:val="00E67AF9"/>
    <w:rsid w:val="00E7322B"/>
    <w:rsid w:val="00E73A95"/>
    <w:rsid w:val="00E7483D"/>
    <w:rsid w:val="00E75F85"/>
    <w:rsid w:val="00E80EC5"/>
    <w:rsid w:val="00E81125"/>
    <w:rsid w:val="00E8316A"/>
    <w:rsid w:val="00E831FB"/>
    <w:rsid w:val="00E83469"/>
    <w:rsid w:val="00E84D78"/>
    <w:rsid w:val="00E853F3"/>
    <w:rsid w:val="00E85A2F"/>
    <w:rsid w:val="00E864E8"/>
    <w:rsid w:val="00E86926"/>
    <w:rsid w:val="00E874B8"/>
    <w:rsid w:val="00E903CD"/>
    <w:rsid w:val="00E9069C"/>
    <w:rsid w:val="00E90A07"/>
    <w:rsid w:val="00E923AC"/>
    <w:rsid w:val="00E930C5"/>
    <w:rsid w:val="00E93A83"/>
    <w:rsid w:val="00E969E0"/>
    <w:rsid w:val="00EA153E"/>
    <w:rsid w:val="00EA2539"/>
    <w:rsid w:val="00EA2966"/>
    <w:rsid w:val="00EA3358"/>
    <w:rsid w:val="00EA3687"/>
    <w:rsid w:val="00EA375D"/>
    <w:rsid w:val="00EA4D0F"/>
    <w:rsid w:val="00EA5170"/>
    <w:rsid w:val="00EA6F1D"/>
    <w:rsid w:val="00EA70EA"/>
    <w:rsid w:val="00EB1D71"/>
    <w:rsid w:val="00EB39F0"/>
    <w:rsid w:val="00EB41CE"/>
    <w:rsid w:val="00EB44BC"/>
    <w:rsid w:val="00EB4EDD"/>
    <w:rsid w:val="00EB690E"/>
    <w:rsid w:val="00EB72D9"/>
    <w:rsid w:val="00EC06AC"/>
    <w:rsid w:val="00EC2667"/>
    <w:rsid w:val="00EC2B75"/>
    <w:rsid w:val="00EC4CF7"/>
    <w:rsid w:val="00EC5077"/>
    <w:rsid w:val="00EC5E7A"/>
    <w:rsid w:val="00EC615D"/>
    <w:rsid w:val="00EC6E91"/>
    <w:rsid w:val="00EC6F81"/>
    <w:rsid w:val="00ED1F7E"/>
    <w:rsid w:val="00ED2BA1"/>
    <w:rsid w:val="00ED3774"/>
    <w:rsid w:val="00ED3F7F"/>
    <w:rsid w:val="00ED4EAA"/>
    <w:rsid w:val="00ED5CAB"/>
    <w:rsid w:val="00ED6140"/>
    <w:rsid w:val="00EE1BC7"/>
    <w:rsid w:val="00EE2B51"/>
    <w:rsid w:val="00EE54DF"/>
    <w:rsid w:val="00EE726E"/>
    <w:rsid w:val="00EF46AF"/>
    <w:rsid w:val="00EF5557"/>
    <w:rsid w:val="00EF56C0"/>
    <w:rsid w:val="00EF5C02"/>
    <w:rsid w:val="00F003F6"/>
    <w:rsid w:val="00F00765"/>
    <w:rsid w:val="00F010E3"/>
    <w:rsid w:val="00F01307"/>
    <w:rsid w:val="00F01792"/>
    <w:rsid w:val="00F044D5"/>
    <w:rsid w:val="00F047AD"/>
    <w:rsid w:val="00F04EF4"/>
    <w:rsid w:val="00F05A90"/>
    <w:rsid w:val="00F07415"/>
    <w:rsid w:val="00F1063A"/>
    <w:rsid w:val="00F10E7B"/>
    <w:rsid w:val="00F1160D"/>
    <w:rsid w:val="00F13310"/>
    <w:rsid w:val="00F1463C"/>
    <w:rsid w:val="00F1522A"/>
    <w:rsid w:val="00F1674A"/>
    <w:rsid w:val="00F16ADC"/>
    <w:rsid w:val="00F16CD5"/>
    <w:rsid w:val="00F2020C"/>
    <w:rsid w:val="00F209E0"/>
    <w:rsid w:val="00F21C9A"/>
    <w:rsid w:val="00F22C17"/>
    <w:rsid w:val="00F23567"/>
    <w:rsid w:val="00F23EF8"/>
    <w:rsid w:val="00F2476C"/>
    <w:rsid w:val="00F250FE"/>
    <w:rsid w:val="00F2538C"/>
    <w:rsid w:val="00F25ECF"/>
    <w:rsid w:val="00F269F9"/>
    <w:rsid w:val="00F26B7B"/>
    <w:rsid w:val="00F30EF7"/>
    <w:rsid w:val="00F32237"/>
    <w:rsid w:val="00F32D1B"/>
    <w:rsid w:val="00F33DBC"/>
    <w:rsid w:val="00F3479B"/>
    <w:rsid w:val="00F34C66"/>
    <w:rsid w:val="00F37509"/>
    <w:rsid w:val="00F403F1"/>
    <w:rsid w:val="00F40F07"/>
    <w:rsid w:val="00F4172E"/>
    <w:rsid w:val="00F42616"/>
    <w:rsid w:val="00F4362D"/>
    <w:rsid w:val="00F4637B"/>
    <w:rsid w:val="00F47132"/>
    <w:rsid w:val="00F477EF"/>
    <w:rsid w:val="00F47DCD"/>
    <w:rsid w:val="00F47E4A"/>
    <w:rsid w:val="00F50257"/>
    <w:rsid w:val="00F520A5"/>
    <w:rsid w:val="00F52C99"/>
    <w:rsid w:val="00F5304F"/>
    <w:rsid w:val="00F53B4F"/>
    <w:rsid w:val="00F56333"/>
    <w:rsid w:val="00F56566"/>
    <w:rsid w:val="00F5751F"/>
    <w:rsid w:val="00F608D6"/>
    <w:rsid w:val="00F6314A"/>
    <w:rsid w:val="00F636B0"/>
    <w:rsid w:val="00F63AC2"/>
    <w:rsid w:val="00F64124"/>
    <w:rsid w:val="00F64682"/>
    <w:rsid w:val="00F64FED"/>
    <w:rsid w:val="00F6601B"/>
    <w:rsid w:val="00F66EB4"/>
    <w:rsid w:val="00F67237"/>
    <w:rsid w:val="00F677DE"/>
    <w:rsid w:val="00F71550"/>
    <w:rsid w:val="00F71EE6"/>
    <w:rsid w:val="00F7279D"/>
    <w:rsid w:val="00F72BFA"/>
    <w:rsid w:val="00F73864"/>
    <w:rsid w:val="00F7530A"/>
    <w:rsid w:val="00F7571E"/>
    <w:rsid w:val="00F75926"/>
    <w:rsid w:val="00F7690F"/>
    <w:rsid w:val="00F844F5"/>
    <w:rsid w:val="00F845E5"/>
    <w:rsid w:val="00F846FE"/>
    <w:rsid w:val="00F8545B"/>
    <w:rsid w:val="00F86A1B"/>
    <w:rsid w:val="00F90DD2"/>
    <w:rsid w:val="00F927AA"/>
    <w:rsid w:val="00F931CB"/>
    <w:rsid w:val="00F93551"/>
    <w:rsid w:val="00F93B51"/>
    <w:rsid w:val="00F94C14"/>
    <w:rsid w:val="00F9582B"/>
    <w:rsid w:val="00F963F0"/>
    <w:rsid w:val="00F97ABB"/>
    <w:rsid w:val="00F97C2E"/>
    <w:rsid w:val="00FA0092"/>
    <w:rsid w:val="00FA0ED4"/>
    <w:rsid w:val="00FA2ED4"/>
    <w:rsid w:val="00FA363D"/>
    <w:rsid w:val="00FA37A0"/>
    <w:rsid w:val="00FA3EAB"/>
    <w:rsid w:val="00FA44E3"/>
    <w:rsid w:val="00FA4579"/>
    <w:rsid w:val="00FA623E"/>
    <w:rsid w:val="00FA66C6"/>
    <w:rsid w:val="00FB2C9F"/>
    <w:rsid w:val="00FB40FB"/>
    <w:rsid w:val="00FB433B"/>
    <w:rsid w:val="00FB4627"/>
    <w:rsid w:val="00FB519C"/>
    <w:rsid w:val="00FB6495"/>
    <w:rsid w:val="00FB6775"/>
    <w:rsid w:val="00FB684E"/>
    <w:rsid w:val="00FC1ABF"/>
    <w:rsid w:val="00FC1C04"/>
    <w:rsid w:val="00FC2B29"/>
    <w:rsid w:val="00FC34AA"/>
    <w:rsid w:val="00FC3BB8"/>
    <w:rsid w:val="00FC53A5"/>
    <w:rsid w:val="00FC683E"/>
    <w:rsid w:val="00FC6CA2"/>
    <w:rsid w:val="00FC72E3"/>
    <w:rsid w:val="00FD00E7"/>
    <w:rsid w:val="00FD0742"/>
    <w:rsid w:val="00FD19CC"/>
    <w:rsid w:val="00FD3F98"/>
    <w:rsid w:val="00FD66AE"/>
    <w:rsid w:val="00FD77D1"/>
    <w:rsid w:val="00FE0409"/>
    <w:rsid w:val="00FE21F2"/>
    <w:rsid w:val="00FE299A"/>
    <w:rsid w:val="00FE4CD3"/>
    <w:rsid w:val="00FE4DD8"/>
    <w:rsid w:val="00FE4E98"/>
    <w:rsid w:val="00FE6132"/>
    <w:rsid w:val="00FE74CC"/>
    <w:rsid w:val="00FE7A27"/>
    <w:rsid w:val="00FE7DE3"/>
    <w:rsid w:val="00FF216F"/>
    <w:rsid w:val="00FF4D18"/>
    <w:rsid w:val="00FF6509"/>
    <w:rsid w:val="00FF7602"/>
    <w:rsid w:val="00FF7BDD"/>
    <w:rsid w:val="00FF7D99"/>
    <w:rsid w:val="01185602"/>
    <w:rsid w:val="013BE526"/>
    <w:rsid w:val="0164FF94"/>
    <w:rsid w:val="01715E52"/>
    <w:rsid w:val="0177B132"/>
    <w:rsid w:val="01788882"/>
    <w:rsid w:val="01802E12"/>
    <w:rsid w:val="0187FD23"/>
    <w:rsid w:val="01AD1DB2"/>
    <w:rsid w:val="01ADB04E"/>
    <w:rsid w:val="01D9EB49"/>
    <w:rsid w:val="021AA919"/>
    <w:rsid w:val="024F9EF1"/>
    <w:rsid w:val="02625DC3"/>
    <w:rsid w:val="027ECC9E"/>
    <w:rsid w:val="0282CF43"/>
    <w:rsid w:val="029C7556"/>
    <w:rsid w:val="029CA3E2"/>
    <w:rsid w:val="02C043E7"/>
    <w:rsid w:val="02C54747"/>
    <w:rsid w:val="02D2B644"/>
    <w:rsid w:val="0310F9FE"/>
    <w:rsid w:val="033374F5"/>
    <w:rsid w:val="033CA627"/>
    <w:rsid w:val="0356ACF1"/>
    <w:rsid w:val="0363CE60"/>
    <w:rsid w:val="0389D6C7"/>
    <w:rsid w:val="039B35EB"/>
    <w:rsid w:val="03D50838"/>
    <w:rsid w:val="03DFC9D0"/>
    <w:rsid w:val="03E04F27"/>
    <w:rsid w:val="040E481D"/>
    <w:rsid w:val="040FA307"/>
    <w:rsid w:val="04180DE4"/>
    <w:rsid w:val="04196E2A"/>
    <w:rsid w:val="0422A608"/>
    <w:rsid w:val="042BF1C2"/>
    <w:rsid w:val="0439639C"/>
    <w:rsid w:val="043C36CD"/>
    <w:rsid w:val="044C3DEF"/>
    <w:rsid w:val="04AF122D"/>
    <w:rsid w:val="04B7756D"/>
    <w:rsid w:val="04BAEF90"/>
    <w:rsid w:val="04BFEE78"/>
    <w:rsid w:val="04CA8BDC"/>
    <w:rsid w:val="04CCF323"/>
    <w:rsid w:val="04E566D4"/>
    <w:rsid w:val="04EAA8C2"/>
    <w:rsid w:val="04FFA8BA"/>
    <w:rsid w:val="04FFB2B8"/>
    <w:rsid w:val="051B660F"/>
    <w:rsid w:val="0520A0FC"/>
    <w:rsid w:val="052ADC99"/>
    <w:rsid w:val="05383C80"/>
    <w:rsid w:val="05431A03"/>
    <w:rsid w:val="05500185"/>
    <w:rsid w:val="055B70A1"/>
    <w:rsid w:val="057ECE48"/>
    <w:rsid w:val="058341C1"/>
    <w:rsid w:val="05859C7A"/>
    <w:rsid w:val="05CE3C20"/>
    <w:rsid w:val="05E67CB3"/>
    <w:rsid w:val="05EE3167"/>
    <w:rsid w:val="05FCC94D"/>
    <w:rsid w:val="0613EF6E"/>
    <w:rsid w:val="062889DD"/>
    <w:rsid w:val="06357851"/>
    <w:rsid w:val="063D7289"/>
    <w:rsid w:val="0686CD56"/>
    <w:rsid w:val="0698FB73"/>
    <w:rsid w:val="069F4715"/>
    <w:rsid w:val="06C52B7D"/>
    <w:rsid w:val="074831D0"/>
    <w:rsid w:val="07551752"/>
    <w:rsid w:val="0764A259"/>
    <w:rsid w:val="07660C4D"/>
    <w:rsid w:val="077D020A"/>
    <w:rsid w:val="07841647"/>
    <w:rsid w:val="07DA13E6"/>
    <w:rsid w:val="07E32F7E"/>
    <w:rsid w:val="07F91BAA"/>
    <w:rsid w:val="0804B58F"/>
    <w:rsid w:val="08083DED"/>
    <w:rsid w:val="080893E9"/>
    <w:rsid w:val="08203F38"/>
    <w:rsid w:val="08220D6C"/>
    <w:rsid w:val="082C7C05"/>
    <w:rsid w:val="082FA750"/>
    <w:rsid w:val="0862657C"/>
    <w:rsid w:val="086E8D4F"/>
    <w:rsid w:val="0874BD43"/>
    <w:rsid w:val="087EDACB"/>
    <w:rsid w:val="088B2319"/>
    <w:rsid w:val="0922C5BC"/>
    <w:rsid w:val="0947FD7F"/>
    <w:rsid w:val="094A54BE"/>
    <w:rsid w:val="097B1E8D"/>
    <w:rsid w:val="099CFB81"/>
    <w:rsid w:val="09B32944"/>
    <w:rsid w:val="09B46FCB"/>
    <w:rsid w:val="0A09D01A"/>
    <w:rsid w:val="0A317AAF"/>
    <w:rsid w:val="0A31A72F"/>
    <w:rsid w:val="0A6761E0"/>
    <w:rsid w:val="0A860488"/>
    <w:rsid w:val="0AB637BE"/>
    <w:rsid w:val="0ABAFAB1"/>
    <w:rsid w:val="0AE23440"/>
    <w:rsid w:val="0AFC0D0B"/>
    <w:rsid w:val="0B092112"/>
    <w:rsid w:val="0B0DF436"/>
    <w:rsid w:val="0B28CA9C"/>
    <w:rsid w:val="0B33AFFD"/>
    <w:rsid w:val="0B33B016"/>
    <w:rsid w:val="0B3C6F24"/>
    <w:rsid w:val="0B4D904F"/>
    <w:rsid w:val="0B5154D4"/>
    <w:rsid w:val="0B6FF1F0"/>
    <w:rsid w:val="0B7DA889"/>
    <w:rsid w:val="0B8EE66F"/>
    <w:rsid w:val="0BA7FA98"/>
    <w:rsid w:val="0BB12E56"/>
    <w:rsid w:val="0BB34ADA"/>
    <w:rsid w:val="0C044967"/>
    <w:rsid w:val="0C11453E"/>
    <w:rsid w:val="0C204D6B"/>
    <w:rsid w:val="0C2D9EDC"/>
    <w:rsid w:val="0C2F2782"/>
    <w:rsid w:val="0C3C48F0"/>
    <w:rsid w:val="0C4C7AC8"/>
    <w:rsid w:val="0C502C62"/>
    <w:rsid w:val="0C554DBC"/>
    <w:rsid w:val="0C61EA5E"/>
    <w:rsid w:val="0C751630"/>
    <w:rsid w:val="0C7F1DE7"/>
    <w:rsid w:val="0CDACBC9"/>
    <w:rsid w:val="0CF21D63"/>
    <w:rsid w:val="0CF53FD5"/>
    <w:rsid w:val="0D0D46D7"/>
    <w:rsid w:val="0D0FE9F2"/>
    <w:rsid w:val="0D29DB66"/>
    <w:rsid w:val="0D2EAA97"/>
    <w:rsid w:val="0D37E09C"/>
    <w:rsid w:val="0D3A90D3"/>
    <w:rsid w:val="0D5BAA77"/>
    <w:rsid w:val="0D7AE289"/>
    <w:rsid w:val="0DAF66CF"/>
    <w:rsid w:val="0DC26C90"/>
    <w:rsid w:val="0DE4A9DF"/>
    <w:rsid w:val="0DE780AB"/>
    <w:rsid w:val="0E0CE06C"/>
    <w:rsid w:val="0E20AF5C"/>
    <w:rsid w:val="0E3827A6"/>
    <w:rsid w:val="0E7C39F3"/>
    <w:rsid w:val="0E93773F"/>
    <w:rsid w:val="0E9C79E1"/>
    <w:rsid w:val="0EA5A50C"/>
    <w:rsid w:val="0EEAAA41"/>
    <w:rsid w:val="0EF7D079"/>
    <w:rsid w:val="0F1B4998"/>
    <w:rsid w:val="0FB184BC"/>
    <w:rsid w:val="0FD004A8"/>
    <w:rsid w:val="0FDBE737"/>
    <w:rsid w:val="0FF0A7E4"/>
    <w:rsid w:val="10081F73"/>
    <w:rsid w:val="100B9B2B"/>
    <w:rsid w:val="10102B2C"/>
    <w:rsid w:val="103B8E16"/>
    <w:rsid w:val="1080C8E9"/>
    <w:rsid w:val="10A0EC4A"/>
    <w:rsid w:val="11227B05"/>
    <w:rsid w:val="113E7365"/>
    <w:rsid w:val="11449287"/>
    <w:rsid w:val="11E1E8A9"/>
    <w:rsid w:val="11E76925"/>
    <w:rsid w:val="1213B2FE"/>
    <w:rsid w:val="1217DBAD"/>
    <w:rsid w:val="1229E1A0"/>
    <w:rsid w:val="12405198"/>
    <w:rsid w:val="12474913"/>
    <w:rsid w:val="12633E18"/>
    <w:rsid w:val="1279F00C"/>
    <w:rsid w:val="128945E9"/>
    <w:rsid w:val="12F3450E"/>
    <w:rsid w:val="1328E890"/>
    <w:rsid w:val="133AEF6F"/>
    <w:rsid w:val="135C164F"/>
    <w:rsid w:val="1364AC8E"/>
    <w:rsid w:val="13714E0F"/>
    <w:rsid w:val="137363EE"/>
    <w:rsid w:val="139A66C1"/>
    <w:rsid w:val="139D000C"/>
    <w:rsid w:val="139EC59F"/>
    <w:rsid w:val="13BAAACC"/>
    <w:rsid w:val="13E6BD7B"/>
    <w:rsid w:val="13E7922F"/>
    <w:rsid w:val="13FC526D"/>
    <w:rsid w:val="13FF7F20"/>
    <w:rsid w:val="1418E41D"/>
    <w:rsid w:val="1455735E"/>
    <w:rsid w:val="1455E385"/>
    <w:rsid w:val="14604F98"/>
    <w:rsid w:val="1469753E"/>
    <w:rsid w:val="14A469E8"/>
    <w:rsid w:val="14A7945B"/>
    <w:rsid w:val="14EF67AC"/>
    <w:rsid w:val="1513F757"/>
    <w:rsid w:val="154F5EE6"/>
    <w:rsid w:val="155001B9"/>
    <w:rsid w:val="15652EA1"/>
    <w:rsid w:val="156FD377"/>
    <w:rsid w:val="1581BB7C"/>
    <w:rsid w:val="15833901"/>
    <w:rsid w:val="1586BF3D"/>
    <w:rsid w:val="1586CE9A"/>
    <w:rsid w:val="159B8146"/>
    <w:rsid w:val="15CEBF65"/>
    <w:rsid w:val="15D57374"/>
    <w:rsid w:val="15F1FEB0"/>
    <w:rsid w:val="161639C7"/>
    <w:rsid w:val="161ED276"/>
    <w:rsid w:val="162691B8"/>
    <w:rsid w:val="16484DD9"/>
    <w:rsid w:val="164EC88B"/>
    <w:rsid w:val="1677C733"/>
    <w:rsid w:val="16995E5B"/>
    <w:rsid w:val="16B0C39C"/>
    <w:rsid w:val="16B37E5E"/>
    <w:rsid w:val="16B7C9C4"/>
    <w:rsid w:val="16DB267D"/>
    <w:rsid w:val="16F8A673"/>
    <w:rsid w:val="16F943B3"/>
    <w:rsid w:val="171F2449"/>
    <w:rsid w:val="174DAAF4"/>
    <w:rsid w:val="17C8DEB4"/>
    <w:rsid w:val="17D0A55E"/>
    <w:rsid w:val="1813FA07"/>
    <w:rsid w:val="18393797"/>
    <w:rsid w:val="184F515D"/>
    <w:rsid w:val="185E46D0"/>
    <w:rsid w:val="1867C956"/>
    <w:rsid w:val="186E73FF"/>
    <w:rsid w:val="1891B731"/>
    <w:rsid w:val="18D28E6A"/>
    <w:rsid w:val="18EB5048"/>
    <w:rsid w:val="18FDE594"/>
    <w:rsid w:val="1907131D"/>
    <w:rsid w:val="190A91D2"/>
    <w:rsid w:val="191BB420"/>
    <w:rsid w:val="191E6753"/>
    <w:rsid w:val="1947CD6D"/>
    <w:rsid w:val="195C62FE"/>
    <w:rsid w:val="195D6999"/>
    <w:rsid w:val="196EA46B"/>
    <w:rsid w:val="19805207"/>
    <w:rsid w:val="198347E7"/>
    <w:rsid w:val="19BD3827"/>
    <w:rsid w:val="1A1B852C"/>
    <w:rsid w:val="1A6A9CC3"/>
    <w:rsid w:val="1A76A22A"/>
    <w:rsid w:val="1A86ED3C"/>
    <w:rsid w:val="1AB373ED"/>
    <w:rsid w:val="1AD8CE2A"/>
    <w:rsid w:val="1AD97469"/>
    <w:rsid w:val="1ADF8625"/>
    <w:rsid w:val="1B2D04C7"/>
    <w:rsid w:val="1B8AFF01"/>
    <w:rsid w:val="1B8EC871"/>
    <w:rsid w:val="1B933402"/>
    <w:rsid w:val="1BBF94B1"/>
    <w:rsid w:val="1BCD0D7D"/>
    <w:rsid w:val="1C09DED8"/>
    <w:rsid w:val="1C0D8A64"/>
    <w:rsid w:val="1C145B16"/>
    <w:rsid w:val="1C227202"/>
    <w:rsid w:val="1C4AC93A"/>
    <w:rsid w:val="1C5F884F"/>
    <w:rsid w:val="1C663885"/>
    <w:rsid w:val="1C8DA0E5"/>
    <w:rsid w:val="1CB7C15A"/>
    <w:rsid w:val="1CFEAC9F"/>
    <w:rsid w:val="1D05B800"/>
    <w:rsid w:val="1D0F32EB"/>
    <w:rsid w:val="1D3E5825"/>
    <w:rsid w:val="1D81A757"/>
    <w:rsid w:val="1DAD763D"/>
    <w:rsid w:val="1DAE1AAF"/>
    <w:rsid w:val="1DB6F6C0"/>
    <w:rsid w:val="1E20C59E"/>
    <w:rsid w:val="1E31EE82"/>
    <w:rsid w:val="1E4952BC"/>
    <w:rsid w:val="1E81C1C9"/>
    <w:rsid w:val="1EED2BCA"/>
    <w:rsid w:val="1EF43E4B"/>
    <w:rsid w:val="1F0D5EDB"/>
    <w:rsid w:val="1F174368"/>
    <w:rsid w:val="1F6C2759"/>
    <w:rsid w:val="1F6F1F88"/>
    <w:rsid w:val="1F732725"/>
    <w:rsid w:val="1F8CC8C1"/>
    <w:rsid w:val="1FA94646"/>
    <w:rsid w:val="1FACA9DA"/>
    <w:rsid w:val="1FD3C2C7"/>
    <w:rsid w:val="1FDB7043"/>
    <w:rsid w:val="2006B63E"/>
    <w:rsid w:val="205C0B5C"/>
    <w:rsid w:val="209E6C5D"/>
    <w:rsid w:val="20ACBB11"/>
    <w:rsid w:val="20B18352"/>
    <w:rsid w:val="20B1C58B"/>
    <w:rsid w:val="20B71272"/>
    <w:rsid w:val="20B7AA46"/>
    <w:rsid w:val="20B87D4F"/>
    <w:rsid w:val="20F563B0"/>
    <w:rsid w:val="21035C05"/>
    <w:rsid w:val="21068C0C"/>
    <w:rsid w:val="214336D8"/>
    <w:rsid w:val="214C011E"/>
    <w:rsid w:val="215C63ED"/>
    <w:rsid w:val="2171FBA0"/>
    <w:rsid w:val="217B6ECC"/>
    <w:rsid w:val="21C523C0"/>
    <w:rsid w:val="21D58259"/>
    <w:rsid w:val="2204CAD0"/>
    <w:rsid w:val="2255009A"/>
    <w:rsid w:val="22599877"/>
    <w:rsid w:val="226E4AA6"/>
    <w:rsid w:val="226F626E"/>
    <w:rsid w:val="22782F9E"/>
    <w:rsid w:val="227AEFF4"/>
    <w:rsid w:val="228F5FEA"/>
    <w:rsid w:val="229501E3"/>
    <w:rsid w:val="22BB9B39"/>
    <w:rsid w:val="230A961E"/>
    <w:rsid w:val="23359C16"/>
    <w:rsid w:val="233CD5E7"/>
    <w:rsid w:val="234D9E3B"/>
    <w:rsid w:val="2354EF24"/>
    <w:rsid w:val="2361893B"/>
    <w:rsid w:val="2366FDB7"/>
    <w:rsid w:val="23780BC8"/>
    <w:rsid w:val="2384F8ED"/>
    <w:rsid w:val="23A183D7"/>
    <w:rsid w:val="23B585B8"/>
    <w:rsid w:val="23BCCA1C"/>
    <w:rsid w:val="23D294A2"/>
    <w:rsid w:val="23E4F0ED"/>
    <w:rsid w:val="240C5431"/>
    <w:rsid w:val="2432B585"/>
    <w:rsid w:val="243A3E11"/>
    <w:rsid w:val="245FBAF0"/>
    <w:rsid w:val="24732BB4"/>
    <w:rsid w:val="24C31777"/>
    <w:rsid w:val="24D1F54A"/>
    <w:rsid w:val="24D8A013"/>
    <w:rsid w:val="250266D4"/>
    <w:rsid w:val="2504DE30"/>
    <w:rsid w:val="250A45CD"/>
    <w:rsid w:val="2527A107"/>
    <w:rsid w:val="255B2631"/>
    <w:rsid w:val="2569D8FE"/>
    <w:rsid w:val="25D6D8C8"/>
    <w:rsid w:val="25D8F5E9"/>
    <w:rsid w:val="25FCB2C9"/>
    <w:rsid w:val="2607B19A"/>
    <w:rsid w:val="262EDC0D"/>
    <w:rsid w:val="26460BA1"/>
    <w:rsid w:val="2661C2B1"/>
    <w:rsid w:val="266EF38F"/>
    <w:rsid w:val="269F63C3"/>
    <w:rsid w:val="26A2AD89"/>
    <w:rsid w:val="26B0ED02"/>
    <w:rsid w:val="2705F63D"/>
    <w:rsid w:val="271663A6"/>
    <w:rsid w:val="271769A4"/>
    <w:rsid w:val="2731270B"/>
    <w:rsid w:val="275A915B"/>
    <w:rsid w:val="2772BF44"/>
    <w:rsid w:val="2772BFE5"/>
    <w:rsid w:val="27ADFE3C"/>
    <w:rsid w:val="27AE223F"/>
    <w:rsid w:val="27CA8B30"/>
    <w:rsid w:val="27D917A6"/>
    <w:rsid w:val="27DB5841"/>
    <w:rsid w:val="27F84106"/>
    <w:rsid w:val="2854CE05"/>
    <w:rsid w:val="286534B2"/>
    <w:rsid w:val="28B70583"/>
    <w:rsid w:val="28D07C6A"/>
    <w:rsid w:val="28DEE7F6"/>
    <w:rsid w:val="290831AE"/>
    <w:rsid w:val="290BB82F"/>
    <w:rsid w:val="292BBD98"/>
    <w:rsid w:val="293BA90D"/>
    <w:rsid w:val="2954A38A"/>
    <w:rsid w:val="296A5638"/>
    <w:rsid w:val="2991D52C"/>
    <w:rsid w:val="29C8F942"/>
    <w:rsid w:val="29CC47C5"/>
    <w:rsid w:val="29F2284E"/>
    <w:rsid w:val="29F8F4B0"/>
    <w:rsid w:val="29FEE99C"/>
    <w:rsid w:val="2A04C9D9"/>
    <w:rsid w:val="2A0CF110"/>
    <w:rsid w:val="2A3A91A0"/>
    <w:rsid w:val="2A3C2C33"/>
    <w:rsid w:val="2A64E5C3"/>
    <w:rsid w:val="2A72202B"/>
    <w:rsid w:val="2A9E78B7"/>
    <w:rsid w:val="2AA8BE25"/>
    <w:rsid w:val="2AC45EBB"/>
    <w:rsid w:val="2B1212A7"/>
    <w:rsid w:val="2B23D18A"/>
    <w:rsid w:val="2B39AD55"/>
    <w:rsid w:val="2B3C09CA"/>
    <w:rsid w:val="2B5F8C6F"/>
    <w:rsid w:val="2B648CD5"/>
    <w:rsid w:val="2B79F206"/>
    <w:rsid w:val="2B8390F8"/>
    <w:rsid w:val="2B9442B8"/>
    <w:rsid w:val="2BC4C8B8"/>
    <w:rsid w:val="2BC6302E"/>
    <w:rsid w:val="2C005C11"/>
    <w:rsid w:val="2C0BE749"/>
    <w:rsid w:val="2C175F68"/>
    <w:rsid w:val="2C304C66"/>
    <w:rsid w:val="2C3782AB"/>
    <w:rsid w:val="2C499DCB"/>
    <w:rsid w:val="2C4C016A"/>
    <w:rsid w:val="2C67D79F"/>
    <w:rsid w:val="2C80E4C7"/>
    <w:rsid w:val="2C88512F"/>
    <w:rsid w:val="2C9323A5"/>
    <w:rsid w:val="2CC9D0B1"/>
    <w:rsid w:val="2D2D6E44"/>
    <w:rsid w:val="2D851959"/>
    <w:rsid w:val="2D9AD912"/>
    <w:rsid w:val="2DA2A0A6"/>
    <w:rsid w:val="2DAB266F"/>
    <w:rsid w:val="2DB63CE2"/>
    <w:rsid w:val="2DD27A5F"/>
    <w:rsid w:val="2DE32A87"/>
    <w:rsid w:val="2E062C0C"/>
    <w:rsid w:val="2E083BE9"/>
    <w:rsid w:val="2E2F808A"/>
    <w:rsid w:val="2E357F6F"/>
    <w:rsid w:val="2E4C704D"/>
    <w:rsid w:val="2E74A330"/>
    <w:rsid w:val="2E802482"/>
    <w:rsid w:val="2E9330B4"/>
    <w:rsid w:val="2EDBDD58"/>
    <w:rsid w:val="2EE769C8"/>
    <w:rsid w:val="2EEC1C53"/>
    <w:rsid w:val="2EF499DB"/>
    <w:rsid w:val="2F03A0CA"/>
    <w:rsid w:val="2F355D2E"/>
    <w:rsid w:val="2F3FAE9D"/>
    <w:rsid w:val="2F736854"/>
    <w:rsid w:val="2F7BCCE7"/>
    <w:rsid w:val="2F7D923F"/>
    <w:rsid w:val="2FA3932B"/>
    <w:rsid w:val="2FAD0DC5"/>
    <w:rsid w:val="2FC35F74"/>
    <w:rsid w:val="2FFDF5EA"/>
    <w:rsid w:val="300FAFC3"/>
    <w:rsid w:val="302046CB"/>
    <w:rsid w:val="304A1029"/>
    <w:rsid w:val="304E7720"/>
    <w:rsid w:val="306E1F19"/>
    <w:rsid w:val="308B746C"/>
    <w:rsid w:val="3098F477"/>
    <w:rsid w:val="30999C63"/>
    <w:rsid w:val="309E1065"/>
    <w:rsid w:val="30A9351A"/>
    <w:rsid w:val="30A9BCE5"/>
    <w:rsid w:val="30B53293"/>
    <w:rsid w:val="30E736EF"/>
    <w:rsid w:val="30EBBB6E"/>
    <w:rsid w:val="3110B4B6"/>
    <w:rsid w:val="313B749A"/>
    <w:rsid w:val="31604191"/>
    <w:rsid w:val="31A40DCC"/>
    <w:rsid w:val="31AB9EB6"/>
    <w:rsid w:val="31D2C7E6"/>
    <w:rsid w:val="31ECFF91"/>
    <w:rsid w:val="323B093E"/>
    <w:rsid w:val="326B23AA"/>
    <w:rsid w:val="32714BD4"/>
    <w:rsid w:val="32790F23"/>
    <w:rsid w:val="327CEA0F"/>
    <w:rsid w:val="327FE0CA"/>
    <w:rsid w:val="3296C2EF"/>
    <w:rsid w:val="32A5A742"/>
    <w:rsid w:val="32AA017D"/>
    <w:rsid w:val="32C6A680"/>
    <w:rsid w:val="32CBB1FA"/>
    <w:rsid w:val="32CEB265"/>
    <w:rsid w:val="33311D62"/>
    <w:rsid w:val="337A24BD"/>
    <w:rsid w:val="33840C5F"/>
    <w:rsid w:val="33AD99C5"/>
    <w:rsid w:val="33C3AC07"/>
    <w:rsid w:val="33E03D9E"/>
    <w:rsid w:val="3430617F"/>
    <w:rsid w:val="343B80F8"/>
    <w:rsid w:val="344AC7AE"/>
    <w:rsid w:val="344EBC45"/>
    <w:rsid w:val="345D8499"/>
    <w:rsid w:val="34711662"/>
    <w:rsid w:val="347BF1F9"/>
    <w:rsid w:val="347FFC26"/>
    <w:rsid w:val="349F6F12"/>
    <w:rsid w:val="34AED212"/>
    <w:rsid w:val="34CA4826"/>
    <w:rsid w:val="34CB2832"/>
    <w:rsid w:val="34CD75A9"/>
    <w:rsid w:val="34D0B7A5"/>
    <w:rsid w:val="34F42A6D"/>
    <w:rsid w:val="350CFC48"/>
    <w:rsid w:val="353786BA"/>
    <w:rsid w:val="3560A69C"/>
    <w:rsid w:val="35702B5A"/>
    <w:rsid w:val="3578D165"/>
    <w:rsid w:val="35826319"/>
    <w:rsid w:val="35967A3B"/>
    <w:rsid w:val="35A0DB3F"/>
    <w:rsid w:val="35B67894"/>
    <w:rsid w:val="35C3AE86"/>
    <w:rsid w:val="35E38534"/>
    <w:rsid w:val="361DB87B"/>
    <w:rsid w:val="362CF61E"/>
    <w:rsid w:val="362E88F9"/>
    <w:rsid w:val="3675AA9B"/>
    <w:rsid w:val="369440B6"/>
    <w:rsid w:val="369E449C"/>
    <w:rsid w:val="36A799A6"/>
    <w:rsid w:val="36ED098F"/>
    <w:rsid w:val="370421A9"/>
    <w:rsid w:val="3717C45C"/>
    <w:rsid w:val="3763EA15"/>
    <w:rsid w:val="3779C3AA"/>
    <w:rsid w:val="379E3185"/>
    <w:rsid w:val="37B7B488"/>
    <w:rsid w:val="37C08FB6"/>
    <w:rsid w:val="37E07EE3"/>
    <w:rsid w:val="37EB55D2"/>
    <w:rsid w:val="380C9817"/>
    <w:rsid w:val="385C6CCC"/>
    <w:rsid w:val="3863151E"/>
    <w:rsid w:val="386E136A"/>
    <w:rsid w:val="3880E0AD"/>
    <w:rsid w:val="38830AAD"/>
    <w:rsid w:val="38A9F397"/>
    <w:rsid w:val="38B0A0F9"/>
    <w:rsid w:val="38B1FB44"/>
    <w:rsid w:val="38B54215"/>
    <w:rsid w:val="38BF0740"/>
    <w:rsid w:val="38E8CB00"/>
    <w:rsid w:val="38EAB385"/>
    <w:rsid w:val="390F4E17"/>
    <w:rsid w:val="391F3222"/>
    <w:rsid w:val="3933A903"/>
    <w:rsid w:val="3948887B"/>
    <w:rsid w:val="396051B8"/>
    <w:rsid w:val="396E96EE"/>
    <w:rsid w:val="398DB0A0"/>
    <w:rsid w:val="3995D1DA"/>
    <w:rsid w:val="399E9062"/>
    <w:rsid w:val="39A8DA84"/>
    <w:rsid w:val="39B79A7D"/>
    <w:rsid w:val="39BE14A4"/>
    <w:rsid w:val="3A0170F5"/>
    <w:rsid w:val="3A249F8A"/>
    <w:rsid w:val="3A2BD53F"/>
    <w:rsid w:val="3A2DC249"/>
    <w:rsid w:val="3A5621C8"/>
    <w:rsid w:val="3A6F639C"/>
    <w:rsid w:val="3A81118E"/>
    <w:rsid w:val="3A83565F"/>
    <w:rsid w:val="3A87B4A8"/>
    <w:rsid w:val="3AAA2532"/>
    <w:rsid w:val="3AC6AE80"/>
    <w:rsid w:val="3AD2C5B5"/>
    <w:rsid w:val="3AF5FAD1"/>
    <w:rsid w:val="3AF9707B"/>
    <w:rsid w:val="3B09667F"/>
    <w:rsid w:val="3B0B9E28"/>
    <w:rsid w:val="3B120160"/>
    <w:rsid w:val="3B2FEC60"/>
    <w:rsid w:val="3B63FCD8"/>
    <w:rsid w:val="3B6F6B82"/>
    <w:rsid w:val="3B81ABBE"/>
    <w:rsid w:val="3B821B73"/>
    <w:rsid w:val="3BB6D370"/>
    <w:rsid w:val="3BBE4118"/>
    <w:rsid w:val="3BC38875"/>
    <w:rsid w:val="3BF3C79F"/>
    <w:rsid w:val="3C0E0C3C"/>
    <w:rsid w:val="3C166FEC"/>
    <w:rsid w:val="3C472F1C"/>
    <w:rsid w:val="3C996CBF"/>
    <w:rsid w:val="3C9DE42C"/>
    <w:rsid w:val="3CAF992A"/>
    <w:rsid w:val="3CD0A188"/>
    <w:rsid w:val="3CD60D33"/>
    <w:rsid w:val="3D0B9730"/>
    <w:rsid w:val="3D0FE3E7"/>
    <w:rsid w:val="3D24E858"/>
    <w:rsid w:val="3D2825BA"/>
    <w:rsid w:val="3D489113"/>
    <w:rsid w:val="3D73245E"/>
    <w:rsid w:val="3D74FA8F"/>
    <w:rsid w:val="3D840E42"/>
    <w:rsid w:val="3D89FD90"/>
    <w:rsid w:val="3DB5CC11"/>
    <w:rsid w:val="3DC49A96"/>
    <w:rsid w:val="3DFB7A8C"/>
    <w:rsid w:val="3E09CD59"/>
    <w:rsid w:val="3E10562A"/>
    <w:rsid w:val="3E2E179B"/>
    <w:rsid w:val="3E426DC7"/>
    <w:rsid w:val="3E4B74E1"/>
    <w:rsid w:val="3E565073"/>
    <w:rsid w:val="3E6C2D5C"/>
    <w:rsid w:val="3E706356"/>
    <w:rsid w:val="3E7C5E79"/>
    <w:rsid w:val="3EFA0D4A"/>
    <w:rsid w:val="3F2361D6"/>
    <w:rsid w:val="3F2379D2"/>
    <w:rsid w:val="3F4BFB74"/>
    <w:rsid w:val="3F6ABE65"/>
    <w:rsid w:val="3FDA91C5"/>
    <w:rsid w:val="3FF2398A"/>
    <w:rsid w:val="402E2287"/>
    <w:rsid w:val="405776E7"/>
    <w:rsid w:val="406230AA"/>
    <w:rsid w:val="40698B42"/>
    <w:rsid w:val="407C52AD"/>
    <w:rsid w:val="40875067"/>
    <w:rsid w:val="40A25A6A"/>
    <w:rsid w:val="40ACE07F"/>
    <w:rsid w:val="40B173ED"/>
    <w:rsid w:val="40B32FFB"/>
    <w:rsid w:val="40BA9FB0"/>
    <w:rsid w:val="40BF1E20"/>
    <w:rsid w:val="413109D4"/>
    <w:rsid w:val="4134939E"/>
    <w:rsid w:val="415DA6DC"/>
    <w:rsid w:val="41AB1736"/>
    <w:rsid w:val="41C928F1"/>
    <w:rsid w:val="41CABD76"/>
    <w:rsid w:val="41FF92CA"/>
    <w:rsid w:val="4207C352"/>
    <w:rsid w:val="420865A2"/>
    <w:rsid w:val="421424B9"/>
    <w:rsid w:val="423CD11D"/>
    <w:rsid w:val="42524C9C"/>
    <w:rsid w:val="429E72BF"/>
    <w:rsid w:val="42A67EB7"/>
    <w:rsid w:val="42D50514"/>
    <w:rsid w:val="42F942D7"/>
    <w:rsid w:val="434183EB"/>
    <w:rsid w:val="434EDE2E"/>
    <w:rsid w:val="4363BBCD"/>
    <w:rsid w:val="43648633"/>
    <w:rsid w:val="439BA420"/>
    <w:rsid w:val="439C713F"/>
    <w:rsid w:val="43A90062"/>
    <w:rsid w:val="43B14FD5"/>
    <w:rsid w:val="43DB3741"/>
    <w:rsid w:val="43FBBBF8"/>
    <w:rsid w:val="44122C45"/>
    <w:rsid w:val="4429E500"/>
    <w:rsid w:val="442C0C5F"/>
    <w:rsid w:val="443651FB"/>
    <w:rsid w:val="4440DB77"/>
    <w:rsid w:val="444FDCF7"/>
    <w:rsid w:val="44527745"/>
    <w:rsid w:val="447EF797"/>
    <w:rsid w:val="449DE252"/>
    <w:rsid w:val="44BEF55E"/>
    <w:rsid w:val="4504BA11"/>
    <w:rsid w:val="4536909A"/>
    <w:rsid w:val="453AB43B"/>
    <w:rsid w:val="4546BA09"/>
    <w:rsid w:val="45771A07"/>
    <w:rsid w:val="45A21332"/>
    <w:rsid w:val="45A8EC10"/>
    <w:rsid w:val="462D3DA4"/>
    <w:rsid w:val="4646BD04"/>
    <w:rsid w:val="4678A5E8"/>
    <w:rsid w:val="46980750"/>
    <w:rsid w:val="469D691F"/>
    <w:rsid w:val="46AED288"/>
    <w:rsid w:val="46CCDF9D"/>
    <w:rsid w:val="46DEAD1C"/>
    <w:rsid w:val="46E8C88D"/>
    <w:rsid w:val="46EADFB2"/>
    <w:rsid w:val="4701D808"/>
    <w:rsid w:val="47094738"/>
    <w:rsid w:val="470D0DA9"/>
    <w:rsid w:val="47465E16"/>
    <w:rsid w:val="4751C963"/>
    <w:rsid w:val="47644063"/>
    <w:rsid w:val="47695911"/>
    <w:rsid w:val="47B412CD"/>
    <w:rsid w:val="47C3B178"/>
    <w:rsid w:val="47D8F25C"/>
    <w:rsid w:val="47DA59F9"/>
    <w:rsid w:val="48268440"/>
    <w:rsid w:val="482AC9E7"/>
    <w:rsid w:val="484348BE"/>
    <w:rsid w:val="484CC4CE"/>
    <w:rsid w:val="48538C32"/>
    <w:rsid w:val="48596789"/>
    <w:rsid w:val="49038F05"/>
    <w:rsid w:val="490ECD4E"/>
    <w:rsid w:val="491F19E4"/>
    <w:rsid w:val="4924F5C1"/>
    <w:rsid w:val="4931EB98"/>
    <w:rsid w:val="494BE1B1"/>
    <w:rsid w:val="496DAE91"/>
    <w:rsid w:val="498B43D1"/>
    <w:rsid w:val="49B69A8F"/>
    <w:rsid w:val="49B7C74A"/>
    <w:rsid w:val="49D32B1F"/>
    <w:rsid w:val="49FA48C8"/>
    <w:rsid w:val="4A0778BB"/>
    <w:rsid w:val="4A0784FC"/>
    <w:rsid w:val="4A104942"/>
    <w:rsid w:val="4A204713"/>
    <w:rsid w:val="4A2E2C64"/>
    <w:rsid w:val="4A4E1B69"/>
    <w:rsid w:val="4A53194C"/>
    <w:rsid w:val="4A6B05B6"/>
    <w:rsid w:val="4A7C4EC0"/>
    <w:rsid w:val="4A84B87C"/>
    <w:rsid w:val="4A88557D"/>
    <w:rsid w:val="4AC622B4"/>
    <w:rsid w:val="4ACA2488"/>
    <w:rsid w:val="4AD709F7"/>
    <w:rsid w:val="4AE10451"/>
    <w:rsid w:val="4AE917FF"/>
    <w:rsid w:val="4AF15194"/>
    <w:rsid w:val="4AF62F7A"/>
    <w:rsid w:val="4B0E2171"/>
    <w:rsid w:val="4B62C0DB"/>
    <w:rsid w:val="4B6D9785"/>
    <w:rsid w:val="4B8283B5"/>
    <w:rsid w:val="4B9380E0"/>
    <w:rsid w:val="4BA0FD11"/>
    <w:rsid w:val="4BABE152"/>
    <w:rsid w:val="4BB0E9BB"/>
    <w:rsid w:val="4BBE1A07"/>
    <w:rsid w:val="4BBFC20A"/>
    <w:rsid w:val="4BC67A7C"/>
    <w:rsid w:val="4BE6B65A"/>
    <w:rsid w:val="4BF0DC5E"/>
    <w:rsid w:val="4BF5CBC7"/>
    <w:rsid w:val="4BFC9E34"/>
    <w:rsid w:val="4C6F7970"/>
    <w:rsid w:val="4C713096"/>
    <w:rsid w:val="4C87E2E3"/>
    <w:rsid w:val="4C9FA408"/>
    <w:rsid w:val="4CAE38F8"/>
    <w:rsid w:val="4CC20AD6"/>
    <w:rsid w:val="4CC33E9B"/>
    <w:rsid w:val="4D0AD303"/>
    <w:rsid w:val="4D3CB747"/>
    <w:rsid w:val="4D60EE67"/>
    <w:rsid w:val="4D65D7BE"/>
    <w:rsid w:val="4D7CB569"/>
    <w:rsid w:val="4D833491"/>
    <w:rsid w:val="4DA470DF"/>
    <w:rsid w:val="4DB20B26"/>
    <w:rsid w:val="4DB916E6"/>
    <w:rsid w:val="4E007597"/>
    <w:rsid w:val="4E2254FC"/>
    <w:rsid w:val="4E52DECB"/>
    <w:rsid w:val="4E536ABA"/>
    <w:rsid w:val="4E59BD74"/>
    <w:rsid w:val="4E5D7874"/>
    <w:rsid w:val="4E6DA346"/>
    <w:rsid w:val="4E90AD6F"/>
    <w:rsid w:val="4E9EC1FA"/>
    <w:rsid w:val="4EB92448"/>
    <w:rsid w:val="4F264B96"/>
    <w:rsid w:val="4F553701"/>
    <w:rsid w:val="4F92840B"/>
    <w:rsid w:val="4F9F59A2"/>
    <w:rsid w:val="4FCD482D"/>
    <w:rsid w:val="4FCFC97A"/>
    <w:rsid w:val="4FD2C599"/>
    <w:rsid w:val="4FDE53D8"/>
    <w:rsid w:val="4FE08BDD"/>
    <w:rsid w:val="4FE0B978"/>
    <w:rsid w:val="4FF71E33"/>
    <w:rsid w:val="500A93EB"/>
    <w:rsid w:val="500F5FE4"/>
    <w:rsid w:val="5044065D"/>
    <w:rsid w:val="504FEE3A"/>
    <w:rsid w:val="505417C4"/>
    <w:rsid w:val="508705B4"/>
    <w:rsid w:val="508B1DCA"/>
    <w:rsid w:val="509DB7FF"/>
    <w:rsid w:val="50B53D1F"/>
    <w:rsid w:val="50D4C327"/>
    <w:rsid w:val="50D67B85"/>
    <w:rsid w:val="50EE319C"/>
    <w:rsid w:val="50F13D8D"/>
    <w:rsid w:val="50FB3460"/>
    <w:rsid w:val="50FB4587"/>
    <w:rsid w:val="50FBCA64"/>
    <w:rsid w:val="511F7ADF"/>
    <w:rsid w:val="513C4335"/>
    <w:rsid w:val="5159B3BF"/>
    <w:rsid w:val="51663B53"/>
    <w:rsid w:val="5171D74E"/>
    <w:rsid w:val="51789B3A"/>
    <w:rsid w:val="51B30FC5"/>
    <w:rsid w:val="51D30523"/>
    <w:rsid w:val="51E13F8C"/>
    <w:rsid w:val="5209BC2F"/>
    <w:rsid w:val="5210D61B"/>
    <w:rsid w:val="522EB766"/>
    <w:rsid w:val="523B2C75"/>
    <w:rsid w:val="5268F841"/>
    <w:rsid w:val="52830C04"/>
    <w:rsid w:val="5284DDA3"/>
    <w:rsid w:val="52878289"/>
    <w:rsid w:val="52C9058D"/>
    <w:rsid w:val="52D0CFAC"/>
    <w:rsid w:val="52D7569F"/>
    <w:rsid w:val="52DCBAEA"/>
    <w:rsid w:val="530BD3CB"/>
    <w:rsid w:val="530E8CF4"/>
    <w:rsid w:val="532594DB"/>
    <w:rsid w:val="53289B87"/>
    <w:rsid w:val="536699E1"/>
    <w:rsid w:val="5386C99C"/>
    <w:rsid w:val="53BAEE4B"/>
    <w:rsid w:val="53CDC759"/>
    <w:rsid w:val="53D1DEEF"/>
    <w:rsid w:val="53F17CD6"/>
    <w:rsid w:val="540173F1"/>
    <w:rsid w:val="54188E09"/>
    <w:rsid w:val="541DF671"/>
    <w:rsid w:val="542DF928"/>
    <w:rsid w:val="546CFA20"/>
    <w:rsid w:val="5494CCE5"/>
    <w:rsid w:val="549EA25A"/>
    <w:rsid w:val="54A3BBEA"/>
    <w:rsid w:val="54E41718"/>
    <w:rsid w:val="5519694F"/>
    <w:rsid w:val="55242FF2"/>
    <w:rsid w:val="553682CB"/>
    <w:rsid w:val="554F13C9"/>
    <w:rsid w:val="555CEEFF"/>
    <w:rsid w:val="558A7E47"/>
    <w:rsid w:val="558E370C"/>
    <w:rsid w:val="558E7788"/>
    <w:rsid w:val="55C40E83"/>
    <w:rsid w:val="55F06BB4"/>
    <w:rsid w:val="5608AC62"/>
    <w:rsid w:val="561AFC94"/>
    <w:rsid w:val="562C1D49"/>
    <w:rsid w:val="563DE04C"/>
    <w:rsid w:val="5643BEA9"/>
    <w:rsid w:val="56588F40"/>
    <w:rsid w:val="567EA4BC"/>
    <w:rsid w:val="56910299"/>
    <w:rsid w:val="56B9D827"/>
    <w:rsid w:val="56E8D341"/>
    <w:rsid w:val="56E9033A"/>
    <w:rsid w:val="56F07087"/>
    <w:rsid w:val="56F59832"/>
    <w:rsid w:val="57029170"/>
    <w:rsid w:val="571BFCF5"/>
    <w:rsid w:val="5721C90D"/>
    <w:rsid w:val="57280F2F"/>
    <w:rsid w:val="573AA39E"/>
    <w:rsid w:val="57412A7D"/>
    <w:rsid w:val="576F95FE"/>
    <w:rsid w:val="577DF20A"/>
    <w:rsid w:val="5793F875"/>
    <w:rsid w:val="57A1FB90"/>
    <w:rsid w:val="57C31704"/>
    <w:rsid w:val="57E4BA4C"/>
    <w:rsid w:val="57F11631"/>
    <w:rsid w:val="57F67AF4"/>
    <w:rsid w:val="57FB011E"/>
    <w:rsid w:val="5810286D"/>
    <w:rsid w:val="582BEFFE"/>
    <w:rsid w:val="583029F7"/>
    <w:rsid w:val="58AA8ABA"/>
    <w:rsid w:val="58AF040F"/>
    <w:rsid w:val="58B14E72"/>
    <w:rsid w:val="58C1DE1D"/>
    <w:rsid w:val="58C21928"/>
    <w:rsid w:val="58D0754C"/>
    <w:rsid w:val="58EBF494"/>
    <w:rsid w:val="58F2878A"/>
    <w:rsid w:val="5902CD31"/>
    <w:rsid w:val="5904CCDB"/>
    <w:rsid w:val="591FA17B"/>
    <w:rsid w:val="593CEE62"/>
    <w:rsid w:val="595DF5FB"/>
    <w:rsid w:val="598CE6D5"/>
    <w:rsid w:val="59CC8888"/>
    <w:rsid w:val="59F22BE6"/>
    <w:rsid w:val="59FF4B2D"/>
    <w:rsid w:val="5A349F70"/>
    <w:rsid w:val="5A41EA58"/>
    <w:rsid w:val="5A5D360A"/>
    <w:rsid w:val="5A72C729"/>
    <w:rsid w:val="5A7AFC96"/>
    <w:rsid w:val="5A9DE763"/>
    <w:rsid w:val="5AED6330"/>
    <w:rsid w:val="5AF407FB"/>
    <w:rsid w:val="5B16D89B"/>
    <w:rsid w:val="5B1C12C7"/>
    <w:rsid w:val="5B4029A4"/>
    <w:rsid w:val="5B6ABBF4"/>
    <w:rsid w:val="5B7DE30E"/>
    <w:rsid w:val="5BA0A5B4"/>
    <w:rsid w:val="5BB6437D"/>
    <w:rsid w:val="5BC2D17B"/>
    <w:rsid w:val="5BEDF213"/>
    <w:rsid w:val="5C1BF32A"/>
    <w:rsid w:val="5C239163"/>
    <w:rsid w:val="5C2CA53E"/>
    <w:rsid w:val="5C326E68"/>
    <w:rsid w:val="5C58982C"/>
    <w:rsid w:val="5C606787"/>
    <w:rsid w:val="5C7392AC"/>
    <w:rsid w:val="5CA7B36B"/>
    <w:rsid w:val="5CF07897"/>
    <w:rsid w:val="5D478735"/>
    <w:rsid w:val="5D6FB4EC"/>
    <w:rsid w:val="5D98644C"/>
    <w:rsid w:val="5D9F8B16"/>
    <w:rsid w:val="5DBB1838"/>
    <w:rsid w:val="5DBC9CDF"/>
    <w:rsid w:val="5DD15EE8"/>
    <w:rsid w:val="5DF49A95"/>
    <w:rsid w:val="5E2942D8"/>
    <w:rsid w:val="5E9535D8"/>
    <w:rsid w:val="5EB4B0AE"/>
    <w:rsid w:val="5EF58A6F"/>
    <w:rsid w:val="5F31A232"/>
    <w:rsid w:val="5F31EAB3"/>
    <w:rsid w:val="5F5B70B7"/>
    <w:rsid w:val="5F5E927A"/>
    <w:rsid w:val="5F650649"/>
    <w:rsid w:val="5F6ADE10"/>
    <w:rsid w:val="5FB102DB"/>
    <w:rsid w:val="5FCF520D"/>
    <w:rsid w:val="5FDA564B"/>
    <w:rsid w:val="60021079"/>
    <w:rsid w:val="60030F7C"/>
    <w:rsid w:val="603123A9"/>
    <w:rsid w:val="6036E6A2"/>
    <w:rsid w:val="60378D74"/>
    <w:rsid w:val="60455136"/>
    <w:rsid w:val="6061196A"/>
    <w:rsid w:val="60737D1F"/>
    <w:rsid w:val="60840F12"/>
    <w:rsid w:val="60BA214E"/>
    <w:rsid w:val="60BAA3D1"/>
    <w:rsid w:val="60C28E09"/>
    <w:rsid w:val="60DAE7CE"/>
    <w:rsid w:val="60DB0747"/>
    <w:rsid w:val="60DE3EBC"/>
    <w:rsid w:val="60F7790D"/>
    <w:rsid w:val="610950E0"/>
    <w:rsid w:val="61671E96"/>
    <w:rsid w:val="616B1C53"/>
    <w:rsid w:val="61BD2B70"/>
    <w:rsid w:val="61CDDE4C"/>
    <w:rsid w:val="61F4A9F8"/>
    <w:rsid w:val="61FCDC9E"/>
    <w:rsid w:val="6200F071"/>
    <w:rsid w:val="628C116D"/>
    <w:rsid w:val="6299F9FE"/>
    <w:rsid w:val="629DA7B2"/>
    <w:rsid w:val="62AD57A3"/>
    <w:rsid w:val="62B9BF4C"/>
    <w:rsid w:val="62C2E0FF"/>
    <w:rsid w:val="62FB006E"/>
    <w:rsid w:val="6315279C"/>
    <w:rsid w:val="633034DA"/>
    <w:rsid w:val="6335660E"/>
    <w:rsid w:val="635D788A"/>
    <w:rsid w:val="6387B3F5"/>
    <w:rsid w:val="63FD539B"/>
    <w:rsid w:val="641E963C"/>
    <w:rsid w:val="641F630D"/>
    <w:rsid w:val="6426576C"/>
    <w:rsid w:val="644A67DA"/>
    <w:rsid w:val="648A0A1F"/>
    <w:rsid w:val="64973576"/>
    <w:rsid w:val="64CE3C63"/>
    <w:rsid w:val="65072259"/>
    <w:rsid w:val="6537771C"/>
    <w:rsid w:val="655D67B6"/>
    <w:rsid w:val="655D8A6A"/>
    <w:rsid w:val="656C5AAE"/>
    <w:rsid w:val="656E3DB3"/>
    <w:rsid w:val="6579F30E"/>
    <w:rsid w:val="659923F2"/>
    <w:rsid w:val="65A5DB26"/>
    <w:rsid w:val="65ABB5F4"/>
    <w:rsid w:val="65CB1DB9"/>
    <w:rsid w:val="65D36FF6"/>
    <w:rsid w:val="65D6283C"/>
    <w:rsid w:val="65DB781A"/>
    <w:rsid w:val="65DF8DE9"/>
    <w:rsid w:val="6619027A"/>
    <w:rsid w:val="6620EEFB"/>
    <w:rsid w:val="6628F76D"/>
    <w:rsid w:val="6644A7DA"/>
    <w:rsid w:val="664A88D2"/>
    <w:rsid w:val="66627619"/>
    <w:rsid w:val="666DB215"/>
    <w:rsid w:val="66745474"/>
    <w:rsid w:val="667C2086"/>
    <w:rsid w:val="667FE2BD"/>
    <w:rsid w:val="66889FC9"/>
    <w:rsid w:val="66929E46"/>
    <w:rsid w:val="66AEEEC1"/>
    <w:rsid w:val="66BC5C3D"/>
    <w:rsid w:val="66C3BA85"/>
    <w:rsid w:val="66F984AA"/>
    <w:rsid w:val="6760DA79"/>
    <w:rsid w:val="67CBB4A3"/>
    <w:rsid w:val="67E0D8FA"/>
    <w:rsid w:val="67E0F53A"/>
    <w:rsid w:val="67F520B7"/>
    <w:rsid w:val="680CBB83"/>
    <w:rsid w:val="683EFDE2"/>
    <w:rsid w:val="68412F50"/>
    <w:rsid w:val="685C320C"/>
    <w:rsid w:val="68987360"/>
    <w:rsid w:val="68B08360"/>
    <w:rsid w:val="68CB1BAC"/>
    <w:rsid w:val="68F0629C"/>
    <w:rsid w:val="68FF959E"/>
    <w:rsid w:val="6915D310"/>
    <w:rsid w:val="6977DCE1"/>
    <w:rsid w:val="699B18A1"/>
    <w:rsid w:val="69BC9C1C"/>
    <w:rsid w:val="69C7AD4A"/>
    <w:rsid w:val="69D99F20"/>
    <w:rsid w:val="69E37E80"/>
    <w:rsid w:val="69E93E80"/>
    <w:rsid w:val="69ECEEE1"/>
    <w:rsid w:val="69F1EE96"/>
    <w:rsid w:val="6A13E2B0"/>
    <w:rsid w:val="6A2DB954"/>
    <w:rsid w:val="6A68F23D"/>
    <w:rsid w:val="6A8562CE"/>
    <w:rsid w:val="6A87BACD"/>
    <w:rsid w:val="6AC37322"/>
    <w:rsid w:val="6B0DB548"/>
    <w:rsid w:val="6B24E66D"/>
    <w:rsid w:val="6B54B779"/>
    <w:rsid w:val="6B67EC0A"/>
    <w:rsid w:val="6B738490"/>
    <w:rsid w:val="6BEBBF8A"/>
    <w:rsid w:val="6C0A56E7"/>
    <w:rsid w:val="6C173D50"/>
    <w:rsid w:val="6C4BB174"/>
    <w:rsid w:val="6C52A7D5"/>
    <w:rsid w:val="6C7E7833"/>
    <w:rsid w:val="6C812029"/>
    <w:rsid w:val="6CA28ED3"/>
    <w:rsid w:val="6CA9B6B6"/>
    <w:rsid w:val="6CB5042E"/>
    <w:rsid w:val="6CD9B18B"/>
    <w:rsid w:val="6CEB21B7"/>
    <w:rsid w:val="6CF7B553"/>
    <w:rsid w:val="6CFAFD76"/>
    <w:rsid w:val="6CFD29B8"/>
    <w:rsid w:val="6D06B58B"/>
    <w:rsid w:val="6D68A2D9"/>
    <w:rsid w:val="6DA08938"/>
    <w:rsid w:val="6DCA3817"/>
    <w:rsid w:val="6DD40690"/>
    <w:rsid w:val="6DD9E633"/>
    <w:rsid w:val="6E0A738E"/>
    <w:rsid w:val="6E19C835"/>
    <w:rsid w:val="6E4BD5CF"/>
    <w:rsid w:val="6E54D8DA"/>
    <w:rsid w:val="6E5BE42D"/>
    <w:rsid w:val="6E75C674"/>
    <w:rsid w:val="6E8342F8"/>
    <w:rsid w:val="6E87547A"/>
    <w:rsid w:val="6E8F4BF3"/>
    <w:rsid w:val="6E9F9188"/>
    <w:rsid w:val="6EB510A2"/>
    <w:rsid w:val="6F0A95F7"/>
    <w:rsid w:val="6F1570DC"/>
    <w:rsid w:val="6F32E325"/>
    <w:rsid w:val="6F3AAE09"/>
    <w:rsid w:val="6F817735"/>
    <w:rsid w:val="6F82FB62"/>
    <w:rsid w:val="6F9848CF"/>
    <w:rsid w:val="6FE595EF"/>
    <w:rsid w:val="6FE60706"/>
    <w:rsid w:val="7001A5B3"/>
    <w:rsid w:val="7020CA32"/>
    <w:rsid w:val="70385737"/>
    <w:rsid w:val="705BAB0C"/>
    <w:rsid w:val="70733F53"/>
    <w:rsid w:val="707F1F37"/>
    <w:rsid w:val="708E5100"/>
    <w:rsid w:val="7091F3CB"/>
    <w:rsid w:val="709BB707"/>
    <w:rsid w:val="70A83E43"/>
    <w:rsid w:val="70DBDD5B"/>
    <w:rsid w:val="70ED8FB3"/>
    <w:rsid w:val="70F6F067"/>
    <w:rsid w:val="70FBFCF8"/>
    <w:rsid w:val="71037800"/>
    <w:rsid w:val="7107A793"/>
    <w:rsid w:val="713D9AA4"/>
    <w:rsid w:val="715BE65D"/>
    <w:rsid w:val="7166ABF1"/>
    <w:rsid w:val="71850647"/>
    <w:rsid w:val="71B2FCF2"/>
    <w:rsid w:val="71EC27ED"/>
    <w:rsid w:val="71F1B15B"/>
    <w:rsid w:val="72164411"/>
    <w:rsid w:val="7223164F"/>
    <w:rsid w:val="7244EEC0"/>
    <w:rsid w:val="72536FAA"/>
    <w:rsid w:val="72782434"/>
    <w:rsid w:val="727B077E"/>
    <w:rsid w:val="7280621F"/>
    <w:rsid w:val="728DD5EC"/>
    <w:rsid w:val="72BAD98D"/>
    <w:rsid w:val="72C45218"/>
    <w:rsid w:val="72E9C50E"/>
    <w:rsid w:val="72F4D54C"/>
    <w:rsid w:val="730F52F5"/>
    <w:rsid w:val="730FFE0F"/>
    <w:rsid w:val="7325B9CD"/>
    <w:rsid w:val="73350127"/>
    <w:rsid w:val="7344CFD7"/>
    <w:rsid w:val="736A2406"/>
    <w:rsid w:val="73710167"/>
    <w:rsid w:val="739FA8BF"/>
    <w:rsid w:val="73F59459"/>
    <w:rsid w:val="740531E7"/>
    <w:rsid w:val="7421E77B"/>
    <w:rsid w:val="7479EDAB"/>
    <w:rsid w:val="747B5466"/>
    <w:rsid w:val="749DC9EA"/>
    <w:rsid w:val="74C2F5C2"/>
    <w:rsid w:val="74D418DF"/>
    <w:rsid w:val="74DA2F84"/>
    <w:rsid w:val="74F70662"/>
    <w:rsid w:val="7512669A"/>
    <w:rsid w:val="752760B1"/>
    <w:rsid w:val="753203D1"/>
    <w:rsid w:val="75391E99"/>
    <w:rsid w:val="754F3CA9"/>
    <w:rsid w:val="755BF9D0"/>
    <w:rsid w:val="7560187A"/>
    <w:rsid w:val="7561D34F"/>
    <w:rsid w:val="7569B3DE"/>
    <w:rsid w:val="756A4342"/>
    <w:rsid w:val="75C81777"/>
    <w:rsid w:val="7630191A"/>
    <w:rsid w:val="76308745"/>
    <w:rsid w:val="763D6BF5"/>
    <w:rsid w:val="76428553"/>
    <w:rsid w:val="764F6F24"/>
    <w:rsid w:val="768B1FBE"/>
    <w:rsid w:val="76BCDAF4"/>
    <w:rsid w:val="76CA47C7"/>
    <w:rsid w:val="7733A007"/>
    <w:rsid w:val="77457FEC"/>
    <w:rsid w:val="77805B0A"/>
    <w:rsid w:val="779F411D"/>
    <w:rsid w:val="77B0455F"/>
    <w:rsid w:val="77B596A9"/>
    <w:rsid w:val="77C930C4"/>
    <w:rsid w:val="77CD0594"/>
    <w:rsid w:val="77FA4B30"/>
    <w:rsid w:val="7801AFC9"/>
    <w:rsid w:val="780D7CC9"/>
    <w:rsid w:val="783472A1"/>
    <w:rsid w:val="78498772"/>
    <w:rsid w:val="784BE7B0"/>
    <w:rsid w:val="786803CB"/>
    <w:rsid w:val="78C910DD"/>
    <w:rsid w:val="78D11F06"/>
    <w:rsid w:val="7946805F"/>
    <w:rsid w:val="7956F975"/>
    <w:rsid w:val="795FC695"/>
    <w:rsid w:val="79687489"/>
    <w:rsid w:val="796F60C8"/>
    <w:rsid w:val="7A24040F"/>
    <w:rsid w:val="7A3FFE1C"/>
    <w:rsid w:val="7A563561"/>
    <w:rsid w:val="7A62704C"/>
    <w:rsid w:val="7A6344A7"/>
    <w:rsid w:val="7A661F7F"/>
    <w:rsid w:val="7A6F1608"/>
    <w:rsid w:val="7A7764A0"/>
    <w:rsid w:val="7A7C4987"/>
    <w:rsid w:val="7AACBFEF"/>
    <w:rsid w:val="7ACF5BD3"/>
    <w:rsid w:val="7AE8A44C"/>
    <w:rsid w:val="7B0F3A11"/>
    <w:rsid w:val="7B1F6585"/>
    <w:rsid w:val="7B35560E"/>
    <w:rsid w:val="7B43923D"/>
    <w:rsid w:val="7B5FB2C2"/>
    <w:rsid w:val="7BC38776"/>
    <w:rsid w:val="7BC65CCF"/>
    <w:rsid w:val="7BC8B6D5"/>
    <w:rsid w:val="7C372C94"/>
    <w:rsid w:val="7C42C6E3"/>
    <w:rsid w:val="7C4A8CC8"/>
    <w:rsid w:val="7C5008E4"/>
    <w:rsid w:val="7C52A7EE"/>
    <w:rsid w:val="7C766E88"/>
    <w:rsid w:val="7CABEE1A"/>
    <w:rsid w:val="7CBEB090"/>
    <w:rsid w:val="7CC71AC0"/>
    <w:rsid w:val="7CE03462"/>
    <w:rsid w:val="7CE0D12D"/>
    <w:rsid w:val="7D151D79"/>
    <w:rsid w:val="7D1682B8"/>
    <w:rsid w:val="7D194582"/>
    <w:rsid w:val="7D378833"/>
    <w:rsid w:val="7D857B88"/>
    <w:rsid w:val="7D9B32EE"/>
    <w:rsid w:val="7DD90BE3"/>
    <w:rsid w:val="7DE8683C"/>
    <w:rsid w:val="7E2586F0"/>
    <w:rsid w:val="7E2F9C88"/>
    <w:rsid w:val="7E4B0107"/>
    <w:rsid w:val="7E4BCF30"/>
    <w:rsid w:val="7E5315CB"/>
    <w:rsid w:val="7E9E62F4"/>
    <w:rsid w:val="7EE44800"/>
    <w:rsid w:val="7EEDD613"/>
    <w:rsid w:val="7F1AEB3C"/>
    <w:rsid w:val="7F1F5676"/>
    <w:rsid w:val="7F30DE0A"/>
    <w:rsid w:val="7F64E89E"/>
    <w:rsid w:val="7FA957C5"/>
    <w:rsid w:val="7FB5E821"/>
    <w:rsid w:val="7FC436F7"/>
    <w:rsid w:val="7FCC1E39"/>
    <w:rsid w:val="7FDADAB3"/>
    <w:rsid w:val="7FE5BB01"/>
    <w:rsid w:val="7FE930AB"/>
    <w:rsid w:val="7FE9C1A8"/>
    <w:rsid w:val="7FEEDB27"/>
    <w:rsid w:val="7FF10C2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7"/>
    </o:shapedefaults>
    <o:shapelayout v:ext="edit">
      <o:idmap v:ext="edit" data="1"/>
    </o:shapelayout>
  </w:shapeDefaults>
  <w:decimalSymbol w:val=","/>
  <w:listSeparator w:val=";"/>
  <w14:docId w14:val="2E4198F9"/>
  <w15:docId w15:val="{A7B4F229-0600-496B-BC80-B8A675C9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rdtext"/>
    <w:qFormat/>
    <w:rsid w:val="00947AC9"/>
    <w:pPr>
      <w:spacing w:before="20" w:after="100"/>
    </w:pPr>
    <w:rPr>
      <w:sz w:val="22"/>
      <w:szCs w:val="24"/>
      <w:lang w:eastAsia="en-GB"/>
    </w:rPr>
  </w:style>
  <w:style w:type="paragraph" w:styleId="Rubrik1">
    <w:name w:val="heading 1"/>
    <w:basedOn w:val="Brdtext"/>
    <w:next w:val="Normal"/>
    <w:link w:val="Rubrik1Char"/>
    <w:qFormat/>
    <w:rsid w:val="00EA70EA"/>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FF7D99"/>
    <w:pPr>
      <w:keepNext/>
      <w:tabs>
        <w:tab w:val="left" w:pos="680"/>
      </w:tabs>
      <w:spacing w:before="480" w:after="120"/>
      <w:outlineLvl w:val="1"/>
    </w:pPr>
    <w:rPr>
      <w:rFonts w:ascii="Arial" w:hAnsi="Arial" w:cs="Arial"/>
      <w:bCs/>
      <w:iCs/>
      <w:sz w:val="28"/>
      <w:szCs w:val="28"/>
    </w:rPr>
  </w:style>
  <w:style w:type="paragraph" w:styleId="Rubrik3">
    <w:name w:val="heading 3"/>
    <w:basedOn w:val="Brdtext"/>
    <w:next w:val="Normal"/>
    <w:qFormat/>
    <w:rsid w:val="002E22A3"/>
    <w:pPr>
      <w:keepNext/>
      <w:tabs>
        <w:tab w:val="left" w:pos="794"/>
      </w:tabs>
      <w:spacing w:before="400" w:after="0"/>
      <w:outlineLvl w:val="2"/>
    </w:pPr>
    <w:rPr>
      <w:rFonts w:ascii="Arial" w:hAnsi="Arial" w:cs="Arial"/>
      <w:b/>
      <w:bCs/>
      <w:szCs w:val="26"/>
    </w:rPr>
  </w:style>
  <w:style w:type="paragraph" w:styleId="Rubrik4">
    <w:name w:val="heading 4"/>
    <w:basedOn w:val="Rubrik3"/>
    <w:next w:val="Normal"/>
    <w:rsid w:val="008F5601"/>
    <w:pPr>
      <w:numPr>
        <w:ilvl w:val="3"/>
      </w:numPr>
      <w:spacing w:before="360"/>
      <w:outlineLvl w:val="3"/>
    </w:pPr>
  </w:style>
  <w:style w:type="paragraph" w:styleId="Rubrik5">
    <w:name w:val="heading 5"/>
    <w:basedOn w:val="Rubrik4"/>
    <w:next w:val="Normal"/>
    <w:rsid w:val="008F5601"/>
    <w:pPr>
      <w:numPr>
        <w:ilvl w:val="4"/>
      </w:numPr>
      <w:spacing w:before="240"/>
      <w:outlineLvl w:val="4"/>
    </w:pPr>
  </w:style>
  <w:style w:type="paragraph" w:styleId="Rubrik6">
    <w:name w:val="heading 6"/>
    <w:basedOn w:val="Normal"/>
    <w:next w:val="Normal"/>
    <w:rsid w:val="008F5601"/>
    <w:pPr>
      <w:numPr>
        <w:ilvl w:val="5"/>
        <w:numId w:val="6"/>
      </w:numPr>
      <w:spacing w:before="120" w:after="60"/>
      <w:outlineLvl w:val="5"/>
    </w:pPr>
    <w:rPr>
      <w:b/>
      <w:bCs/>
      <w:szCs w:val="22"/>
    </w:rPr>
  </w:style>
  <w:style w:type="paragraph" w:styleId="Rubrik7">
    <w:name w:val="heading 7"/>
    <w:basedOn w:val="Normal"/>
    <w:next w:val="Normal"/>
    <w:rsid w:val="008F5601"/>
    <w:pPr>
      <w:numPr>
        <w:ilvl w:val="6"/>
        <w:numId w:val="6"/>
      </w:numPr>
      <w:spacing w:before="240" w:after="60"/>
      <w:outlineLvl w:val="6"/>
    </w:pPr>
    <w:rPr>
      <w:sz w:val="24"/>
    </w:rPr>
  </w:style>
  <w:style w:type="paragraph" w:styleId="Rubrik8">
    <w:name w:val="heading 8"/>
    <w:basedOn w:val="Normal"/>
    <w:next w:val="Normal"/>
    <w:rsid w:val="008F5601"/>
    <w:pPr>
      <w:numPr>
        <w:ilvl w:val="7"/>
        <w:numId w:val="6"/>
      </w:numPr>
      <w:spacing w:before="240" w:after="60"/>
      <w:outlineLvl w:val="7"/>
    </w:pPr>
    <w:rPr>
      <w:iCs/>
      <w:sz w:val="24"/>
    </w:rPr>
  </w:style>
  <w:style w:type="paragraph" w:styleId="Rubrik9">
    <w:name w:val="heading 9"/>
    <w:basedOn w:val="Normal"/>
    <w:next w:val="Normal"/>
    <w:rsid w:val="008F5601"/>
    <w:pPr>
      <w:numPr>
        <w:ilvl w:val="8"/>
        <w:numId w:val="6"/>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EA70EA"/>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semiHidden/>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FF7D99"/>
    <w:rPr>
      <w:rFonts w:ascii="Times New Roman" w:hAnsi="Times New Roman"/>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70738F"/>
    <w:pPr>
      <w:numPr>
        <w:numId w:val="2"/>
      </w:numPr>
      <w:tabs>
        <w:tab w:val="clear" w:pos="567"/>
        <w:tab w:val="num" w:pos="709"/>
      </w:tabs>
      <w:ind w:left="709" w:hanging="349"/>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EA70EA"/>
    <w:pPr>
      <w:numPr>
        <w:numId w:val="3"/>
      </w:numPr>
    </w:pPr>
  </w:style>
  <w:style w:type="paragraph" w:styleId="Brdtext">
    <w:name w:val="Body Text"/>
    <w:basedOn w:val="Normal"/>
    <w:link w:val="BrdtextChar"/>
    <w:rsid w:val="00EA70EA"/>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Normal"/>
    <w:link w:val="FrsttsbladunderrubrikChar"/>
    <w:rsid w:val="00477063"/>
    <w:pPr>
      <w:spacing w:before="120" w:after="600"/>
    </w:pPr>
    <w:rPr>
      <w:rFonts w:ascii="Arial" w:hAnsi="Arial" w:cs="Arial"/>
      <w:sz w:val="28"/>
      <w:szCs w:val="28"/>
    </w:rPr>
  </w:style>
  <w:style w:type="numbering" w:styleId="111111">
    <w:name w:val="Outline List 2"/>
    <w:basedOn w:val="Ingenlista"/>
    <w:semiHidden/>
    <w:rsid w:val="00B4562C"/>
    <w:pPr>
      <w:numPr>
        <w:numId w:val="4"/>
      </w:numPr>
    </w:pPr>
  </w:style>
  <w:style w:type="numbering" w:styleId="1ai">
    <w:name w:val="Outline List 1"/>
    <w:basedOn w:val="Ingenlista"/>
    <w:semiHidden/>
    <w:rsid w:val="00524F0D"/>
    <w:pPr>
      <w:numPr>
        <w:numId w:val="5"/>
      </w:numPr>
    </w:pPr>
  </w:style>
  <w:style w:type="paragraph" w:styleId="Index1">
    <w:name w:val="index 1"/>
    <w:basedOn w:val="Normal"/>
    <w:next w:val="Normal"/>
    <w:autoRedefine/>
    <w:rsid w:val="00EA70EA"/>
    <w:pPr>
      <w:ind w:left="220" w:hanging="220"/>
    </w:pPr>
  </w:style>
  <w:style w:type="paragraph" w:customStyle="1" w:styleId="Rubrik1Nr">
    <w:name w:val="Rubrik 1 Nr"/>
    <w:basedOn w:val="Rubrik1"/>
    <w:next w:val="Normal"/>
    <w:qFormat/>
    <w:rsid w:val="00EA70EA"/>
    <w:pPr>
      <w:numPr>
        <w:numId w:val="10"/>
      </w:numPr>
    </w:pPr>
    <w:rPr>
      <w:bCs w:val="0"/>
    </w:rPr>
  </w:style>
  <w:style w:type="paragraph" w:customStyle="1" w:styleId="Rubrik3Nr">
    <w:name w:val="Rubrik 3 Nr"/>
    <w:basedOn w:val="Rubrik3"/>
    <w:next w:val="Normal"/>
    <w:qFormat/>
    <w:rsid w:val="00513865"/>
    <w:pPr>
      <w:numPr>
        <w:ilvl w:val="2"/>
        <w:numId w:val="10"/>
      </w:numPr>
      <w:tabs>
        <w:tab w:val="clear" w:pos="794"/>
      </w:tabs>
    </w:pPr>
    <w:rPr>
      <w:bCs w:val="0"/>
      <w:iCs/>
      <w:lang w:eastAsia="sv-SE"/>
    </w:rPr>
  </w:style>
  <w:style w:type="paragraph" w:styleId="Indexrubrik">
    <w:name w:val="index heading"/>
    <w:basedOn w:val="Normal"/>
    <w:next w:val="Brdtext"/>
    <w:autoRedefine/>
    <w:rsid w:val="00EA70EA"/>
    <w:pPr>
      <w:spacing w:before="600" w:after="160"/>
    </w:pPr>
    <w:rPr>
      <w:rFonts w:ascii="Arial" w:hAnsi="Arial"/>
      <w:b/>
      <w:bCs/>
      <w:sz w:val="36"/>
    </w:rPr>
  </w:style>
  <w:style w:type="paragraph" w:styleId="Rubrik">
    <w:name w:val="Title"/>
    <w:aliases w:val="Försättsblad Rubrik"/>
    <w:basedOn w:val="Normal"/>
    <w:next w:val="Brdtext"/>
    <w:link w:val="RubrikChar"/>
    <w:qFormat/>
    <w:rsid w:val="00477063"/>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477063"/>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EA70EA"/>
    <w:pPr>
      <w:spacing w:before="0" w:after="0"/>
    </w:pPr>
    <w:rPr>
      <w:rFonts w:ascii="Tahoma" w:hAnsi="Tahoma" w:cs="Tahoma"/>
      <w:sz w:val="16"/>
      <w:szCs w:val="16"/>
    </w:rPr>
  </w:style>
  <w:style w:type="character" w:customStyle="1" w:styleId="BallongtextChar">
    <w:name w:val="Ballongtext Char"/>
    <w:link w:val="Ballongtext"/>
    <w:rsid w:val="00EA70EA"/>
    <w:rPr>
      <w:rFonts w:ascii="Tahoma" w:hAnsi="Tahoma" w:cs="Tahoma"/>
      <w:sz w:val="16"/>
      <w:szCs w:val="16"/>
      <w:lang w:eastAsia="en-GB"/>
    </w:rPr>
  </w:style>
  <w:style w:type="character" w:customStyle="1" w:styleId="BrdtextChar">
    <w:name w:val="Brödtext Char"/>
    <w:link w:val="Brdtext"/>
    <w:rsid w:val="00EA70EA"/>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character" w:styleId="Platshllartext">
    <w:name w:val="Placeholder Text"/>
    <w:basedOn w:val="Standardstycketeckensnitt"/>
    <w:uiPriority w:val="99"/>
    <w:semiHidden/>
    <w:rsid w:val="00110A33"/>
    <w:rPr>
      <w:color w:val="808080"/>
    </w:rPr>
  </w:style>
  <w:style w:type="paragraph" w:styleId="Innehllsfrteckningsrubrik">
    <w:name w:val="TOC Heading"/>
    <w:basedOn w:val="Rubrik1"/>
    <w:next w:val="Normal"/>
    <w:uiPriority w:val="39"/>
    <w:unhideWhenUsed/>
    <w:qFormat/>
    <w:rsid w:val="000C5934"/>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paragraph" w:customStyle="1" w:styleId="Rubrik2Nr">
    <w:name w:val="Rubrik 2 Nr"/>
    <w:basedOn w:val="Rubrik2"/>
    <w:next w:val="Normal"/>
    <w:qFormat/>
    <w:rsid w:val="00513865"/>
    <w:pPr>
      <w:numPr>
        <w:ilvl w:val="1"/>
        <w:numId w:val="10"/>
      </w:numPr>
      <w:tabs>
        <w:tab w:val="clear" w:pos="680"/>
        <w:tab w:val="clear" w:pos="1106"/>
        <w:tab w:val="num" w:pos="567"/>
      </w:tabs>
      <w:ind w:left="0" w:firstLine="0"/>
    </w:pPr>
    <w:rPr>
      <w:lang w:eastAsia="sv-SE"/>
    </w:rPr>
  </w:style>
  <w:style w:type="paragraph" w:customStyle="1" w:styleId="Normalitabell">
    <w:name w:val="Normal i tabell"/>
    <w:basedOn w:val="Normal"/>
    <w:link w:val="NormalitabellChar"/>
    <w:qFormat/>
    <w:rsid w:val="00453004"/>
    <w:rPr>
      <w:rFonts w:ascii="Arial" w:hAnsi="Arial"/>
      <w:sz w:val="18"/>
    </w:rPr>
  </w:style>
  <w:style w:type="character" w:customStyle="1" w:styleId="NormalitabellChar">
    <w:name w:val="Normal i tabell Char"/>
    <w:basedOn w:val="Standardstycketeckensnitt"/>
    <w:link w:val="Normalitabell"/>
    <w:rsid w:val="00453004"/>
    <w:rPr>
      <w:rFonts w:ascii="Arial" w:hAnsi="Arial"/>
      <w:sz w:val="18"/>
      <w:szCs w:val="24"/>
      <w:lang w:eastAsia="en-GB"/>
    </w:rPr>
  </w:style>
  <w:style w:type="character" w:styleId="Kommentarsreferens">
    <w:name w:val="annotation reference"/>
    <w:basedOn w:val="Standardstycketeckensnitt"/>
    <w:uiPriority w:val="99"/>
    <w:rsid w:val="00C560AF"/>
    <w:rPr>
      <w:sz w:val="16"/>
      <w:szCs w:val="16"/>
    </w:rPr>
  </w:style>
  <w:style w:type="paragraph" w:styleId="Kommentarer">
    <w:name w:val="annotation text"/>
    <w:basedOn w:val="Normal"/>
    <w:link w:val="KommentarerChar"/>
    <w:rsid w:val="00C560AF"/>
    <w:rPr>
      <w:sz w:val="20"/>
      <w:szCs w:val="20"/>
    </w:rPr>
  </w:style>
  <w:style w:type="character" w:customStyle="1" w:styleId="KommentarerChar">
    <w:name w:val="Kommentarer Char"/>
    <w:basedOn w:val="Standardstycketeckensnitt"/>
    <w:link w:val="Kommentarer"/>
    <w:rsid w:val="00C560AF"/>
    <w:rPr>
      <w:lang w:eastAsia="en-GB"/>
    </w:rPr>
  </w:style>
  <w:style w:type="paragraph" w:customStyle="1" w:styleId="Punktlistaitabell">
    <w:name w:val="Punktlista i tabell"/>
    <w:basedOn w:val="Punktlista"/>
    <w:link w:val="PunktlistaitabellChar"/>
    <w:qFormat/>
    <w:rsid w:val="00365B28"/>
    <w:pPr>
      <w:tabs>
        <w:tab w:val="clear" w:pos="709"/>
        <w:tab w:val="num" w:pos="360"/>
      </w:tabs>
      <w:ind w:left="207" w:hanging="207"/>
    </w:pPr>
    <w:rPr>
      <w:rFonts w:ascii="Arial" w:hAnsi="Arial"/>
      <w:noProof/>
      <w:sz w:val="18"/>
      <w:szCs w:val="18"/>
    </w:rPr>
  </w:style>
  <w:style w:type="character" w:customStyle="1" w:styleId="PunktlistaitabellChar">
    <w:name w:val="Punktlista i tabell Char"/>
    <w:basedOn w:val="Standardstycketeckensnitt"/>
    <w:link w:val="Punktlistaitabell"/>
    <w:rsid w:val="00365B28"/>
    <w:rPr>
      <w:rFonts w:ascii="Arial" w:hAnsi="Arial"/>
      <w:noProof/>
      <w:sz w:val="18"/>
      <w:szCs w:val="18"/>
      <w:lang w:eastAsia="en-GB"/>
    </w:rPr>
  </w:style>
  <w:style w:type="paragraph" w:customStyle="1" w:styleId="FrsttsbladUnderrubrik0">
    <w:name w:val="Försättsblad Underrubrik"/>
    <w:basedOn w:val="Normal"/>
    <w:next w:val="Brdtext"/>
    <w:link w:val="FrsttsbladUnderrubrikChar0"/>
    <w:qFormat/>
    <w:rsid w:val="00AA6A2E"/>
    <w:pPr>
      <w:spacing w:before="120" w:after="600"/>
    </w:pPr>
    <w:rPr>
      <w:rFonts w:ascii="Arial" w:hAnsi="Arial" w:cs="Arial"/>
      <w:sz w:val="28"/>
      <w:szCs w:val="28"/>
    </w:rPr>
  </w:style>
  <w:style w:type="character" w:customStyle="1" w:styleId="FrsttsbladUnderrubrikChar0">
    <w:name w:val="Försättsblad Underrubrik Char"/>
    <w:link w:val="FrsttsbladUnderrubrik0"/>
    <w:rsid w:val="00AA6A2E"/>
    <w:rPr>
      <w:rFonts w:ascii="Arial" w:hAnsi="Arial" w:cs="Arial"/>
      <w:sz w:val="28"/>
      <w:szCs w:val="28"/>
      <w:lang w:eastAsia="en-GB"/>
    </w:rPr>
  </w:style>
  <w:style w:type="paragraph" w:styleId="Kommentarsmne">
    <w:name w:val="annotation subject"/>
    <w:basedOn w:val="Kommentarer"/>
    <w:next w:val="Kommentarer"/>
    <w:link w:val="KommentarsmneChar"/>
    <w:semiHidden/>
    <w:unhideWhenUsed/>
    <w:rsid w:val="00A43C3E"/>
    <w:rPr>
      <w:b/>
      <w:bCs/>
    </w:rPr>
  </w:style>
  <w:style w:type="character" w:customStyle="1" w:styleId="KommentarsmneChar">
    <w:name w:val="Kommentarsämne Char"/>
    <w:basedOn w:val="KommentarerChar"/>
    <w:link w:val="Kommentarsmne"/>
    <w:semiHidden/>
    <w:rsid w:val="00A43C3E"/>
    <w:rPr>
      <w:b/>
      <w:bCs/>
      <w:lang w:eastAsia="en-GB"/>
    </w:rPr>
  </w:style>
  <w:style w:type="paragraph" w:styleId="Normalwebb">
    <w:name w:val="Normal (Web)"/>
    <w:basedOn w:val="Normal"/>
    <w:uiPriority w:val="99"/>
    <w:unhideWhenUsed/>
    <w:rsid w:val="00B9654A"/>
    <w:pPr>
      <w:spacing w:before="100" w:beforeAutospacing="1" w:afterAutospacing="1"/>
    </w:pPr>
    <w:rPr>
      <w:sz w:val="24"/>
      <w:lang w:eastAsia="sv-SE"/>
    </w:rPr>
  </w:style>
  <w:style w:type="paragraph" w:styleId="Revision">
    <w:name w:val="Revision"/>
    <w:hidden/>
    <w:uiPriority w:val="99"/>
    <w:semiHidden/>
    <w:rsid w:val="00DB4C83"/>
    <w:rPr>
      <w:sz w:val="22"/>
      <w:szCs w:val="24"/>
      <w:lang w:eastAsia="en-GB"/>
    </w:rPr>
  </w:style>
  <w:style w:type="paragraph" w:styleId="Liststycke">
    <w:name w:val="List Paragraph"/>
    <w:basedOn w:val="Normal"/>
    <w:uiPriority w:val="34"/>
    <w:qFormat/>
    <w:rsid w:val="00F1063A"/>
    <w:pPr>
      <w:ind w:left="720"/>
      <w:contextualSpacing/>
    </w:pPr>
  </w:style>
  <w:style w:type="character" w:styleId="Olstomnmnande">
    <w:name w:val="Unresolved Mention"/>
    <w:basedOn w:val="Standardstycketeckensnitt"/>
    <w:uiPriority w:val="99"/>
    <w:semiHidden/>
    <w:unhideWhenUsed/>
    <w:rsid w:val="00DD5E1D"/>
    <w:rPr>
      <w:color w:val="605E5C"/>
      <w:shd w:val="clear" w:color="auto" w:fill="E1DFDD"/>
    </w:rPr>
  </w:style>
  <w:style w:type="paragraph" w:customStyle="1" w:styleId="Delrubrik">
    <w:name w:val="Delrubrik"/>
    <w:basedOn w:val="Normal"/>
    <w:link w:val="DelrubrikChar"/>
    <w:qFormat/>
    <w:rsid w:val="00822CB5"/>
    <w:pPr>
      <w:spacing w:before="240" w:after="0"/>
    </w:pPr>
    <w:rPr>
      <w:b/>
    </w:rPr>
  </w:style>
  <w:style w:type="character" w:customStyle="1" w:styleId="DelrubrikChar">
    <w:name w:val="Delrubrik Char"/>
    <w:basedOn w:val="Standardstycketeckensnitt"/>
    <w:link w:val="Delrubrik"/>
    <w:rsid w:val="00822CB5"/>
    <w:rPr>
      <w:b/>
      <w:sz w:val="22"/>
      <w:szCs w:val="24"/>
      <w:lang w:eastAsia="en-GB"/>
    </w:rPr>
  </w:style>
  <w:style w:type="paragraph" w:customStyle="1" w:styleId="Normalipunktlista">
    <w:name w:val="Normal i punktlista"/>
    <w:basedOn w:val="Normal"/>
    <w:link w:val="NormalipunktlistaChar"/>
    <w:qFormat/>
    <w:rsid w:val="00B316C8"/>
    <w:pPr>
      <w:ind w:left="720"/>
    </w:pPr>
  </w:style>
  <w:style w:type="character" w:customStyle="1" w:styleId="NormalipunktlistaChar">
    <w:name w:val="Normal i punktlista Char"/>
    <w:basedOn w:val="Standardstycketeckensnitt"/>
    <w:link w:val="Normalipunktlista"/>
    <w:rsid w:val="00B316C8"/>
    <w:rPr>
      <w:sz w:val="22"/>
      <w:szCs w:val="24"/>
      <w:lang w:eastAsia="en-GB"/>
    </w:rPr>
  </w:style>
  <w:style w:type="paragraph" w:customStyle="1" w:styleId="Normalipunktlistaitabell">
    <w:name w:val="Normal i punktlista i tabell"/>
    <w:basedOn w:val="Normalitabell"/>
    <w:link w:val="NormalipunktlistaitabellChar"/>
    <w:qFormat/>
    <w:rsid w:val="00453004"/>
    <w:pPr>
      <w:ind w:left="180"/>
    </w:pPr>
  </w:style>
  <w:style w:type="paragraph" w:customStyle="1" w:styleId="Punktlistaitabell2">
    <w:name w:val="Punktlista i tabell 2"/>
    <w:basedOn w:val="Punktlistaitabell"/>
    <w:link w:val="Punktlistaitabell2Char"/>
    <w:qFormat/>
    <w:rsid w:val="004522C4"/>
    <w:pPr>
      <w:numPr>
        <w:ilvl w:val="1"/>
      </w:numPr>
      <w:tabs>
        <w:tab w:val="clear" w:pos="1247"/>
        <w:tab w:val="num" w:pos="1080"/>
      </w:tabs>
      <w:ind w:left="463"/>
    </w:pPr>
  </w:style>
  <w:style w:type="character" w:customStyle="1" w:styleId="NormalipunktlistaitabellChar">
    <w:name w:val="Normal i punktlista i tabell Char"/>
    <w:basedOn w:val="NormalitabellChar"/>
    <w:link w:val="Normalipunktlistaitabell"/>
    <w:rsid w:val="00453004"/>
    <w:rPr>
      <w:rFonts w:ascii="Arial" w:hAnsi="Arial"/>
      <w:sz w:val="18"/>
      <w:szCs w:val="24"/>
      <w:lang w:eastAsia="en-GB"/>
    </w:rPr>
  </w:style>
  <w:style w:type="character" w:customStyle="1" w:styleId="Punktlistaitabell2Char">
    <w:name w:val="Punktlista i tabell 2 Char"/>
    <w:basedOn w:val="PunktlistaitabellChar"/>
    <w:link w:val="Punktlistaitabell2"/>
    <w:rsid w:val="004522C4"/>
    <w:rPr>
      <w:rFonts w:ascii="Arial" w:hAnsi="Arial"/>
      <w:noProof/>
      <w:sz w:val="18"/>
      <w:szCs w:val="18"/>
      <w:lang w:eastAsia="en-GB"/>
    </w:rPr>
  </w:style>
  <w:style w:type="character" w:styleId="Fotnotsreferens">
    <w:name w:val="footnote reference"/>
    <w:basedOn w:val="Standardstycketeckensnitt"/>
    <w:uiPriority w:val="99"/>
    <w:semiHidden/>
    <w:unhideWhenUsed/>
    <w:rPr>
      <w:vertAlign w:val="superscript"/>
    </w:rPr>
  </w:style>
  <w:style w:type="character" w:customStyle="1" w:styleId="FotnotstextChar">
    <w:name w:val="Fotnotstext Char"/>
    <w:basedOn w:val="Standardstycketeckensnitt"/>
    <w:link w:val="Fotnotstext"/>
    <w:uiPriority w:val="99"/>
    <w:semiHidden/>
    <w:rPr>
      <w:sz w:val="20"/>
      <w:szCs w:val="20"/>
    </w:rPr>
  </w:style>
  <w:style w:type="paragraph" w:styleId="Fotnotstext">
    <w:name w:val="footnote text"/>
    <w:basedOn w:val="Normal"/>
    <w:link w:val="FotnotstextChar"/>
    <w:uiPriority w:val="99"/>
    <w:semiHidden/>
    <w:unhideWhenUsed/>
    <w:pPr>
      <w:spacing w:after="0"/>
    </w:pPr>
    <w:rPr>
      <w:sz w:val="20"/>
      <w:szCs w:val="20"/>
    </w:rPr>
  </w:style>
  <w:style w:type="character" w:customStyle="1" w:styleId="normaltextrun">
    <w:name w:val="normaltextrun"/>
    <w:basedOn w:val="Standardstycketeckensnitt"/>
    <w:rsid w:val="00AC3A6F"/>
  </w:style>
  <w:style w:type="character" w:customStyle="1" w:styleId="eop">
    <w:name w:val="eop"/>
    <w:basedOn w:val="Standardstycketeckensnitt"/>
    <w:rsid w:val="00AC3A6F"/>
  </w:style>
  <w:style w:type="character" w:customStyle="1" w:styleId="inline-comment-marker">
    <w:name w:val="inline-comment-marker"/>
    <w:basedOn w:val="Standardstycketeckensnitt"/>
    <w:rsid w:val="006736B2"/>
  </w:style>
  <w:style w:type="character" w:customStyle="1" w:styleId="spellingerror">
    <w:name w:val="spellingerror"/>
    <w:basedOn w:val="Standardstycketeckensnitt"/>
    <w:rsid w:val="005E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5874">
      <w:bodyDiv w:val="1"/>
      <w:marLeft w:val="0"/>
      <w:marRight w:val="0"/>
      <w:marTop w:val="0"/>
      <w:marBottom w:val="0"/>
      <w:divBdr>
        <w:top w:val="none" w:sz="0" w:space="0" w:color="auto"/>
        <w:left w:val="none" w:sz="0" w:space="0" w:color="auto"/>
        <w:bottom w:val="none" w:sz="0" w:space="0" w:color="auto"/>
        <w:right w:val="none" w:sz="0" w:space="0" w:color="auto"/>
      </w:divBdr>
    </w:div>
    <w:div w:id="70321025">
      <w:bodyDiv w:val="1"/>
      <w:marLeft w:val="0"/>
      <w:marRight w:val="0"/>
      <w:marTop w:val="0"/>
      <w:marBottom w:val="0"/>
      <w:divBdr>
        <w:top w:val="none" w:sz="0" w:space="0" w:color="auto"/>
        <w:left w:val="none" w:sz="0" w:space="0" w:color="auto"/>
        <w:bottom w:val="none" w:sz="0" w:space="0" w:color="auto"/>
        <w:right w:val="none" w:sz="0" w:space="0" w:color="auto"/>
      </w:divBdr>
    </w:div>
    <w:div w:id="276379018">
      <w:bodyDiv w:val="1"/>
      <w:marLeft w:val="0"/>
      <w:marRight w:val="0"/>
      <w:marTop w:val="0"/>
      <w:marBottom w:val="0"/>
      <w:divBdr>
        <w:top w:val="none" w:sz="0" w:space="0" w:color="auto"/>
        <w:left w:val="none" w:sz="0" w:space="0" w:color="auto"/>
        <w:bottom w:val="none" w:sz="0" w:space="0" w:color="auto"/>
        <w:right w:val="none" w:sz="0" w:space="0" w:color="auto"/>
      </w:divBdr>
    </w:div>
    <w:div w:id="305739388">
      <w:bodyDiv w:val="1"/>
      <w:marLeft w:val="0"/>
      <w:marRight w:val="0"/>
      <w:marTop w:val="0"/>
      <w:marBottom w:val="0"/>
      <w:divBdr>
        <w:top w:val="none" w:sz="0" w:space="0" w:color="auto"/>
        <w:left w:val="none" w:sz="0" w:space="0" w:color="auto"/>
        <w:bottom w:val="none" w:sz="0" w:space="0" w:color="auto"/>
        <w:right w:val="none" w:sz="0" w:space="0" w:color="auto"/>
      </w:divBdr>
    </w:div>
    <w:div w:id="384068311">
      <w:bodyDiv w:val="1"/>
      <w:marLeft w:val="0"/>
      <w:marRight w:val="0"/>
      <w:marTop w:val="0"/>
      <w:marBottom w:val="0"/>
      <w:divBdr>
        <w:top w:val="none" w:sz="0" w:space="0" w:color="auto"/>
        <w:left w:val="none" w:sz="0" w:space="0" w:color="auto"/>
        <w:bottom w:val="none" w:sz="0" w:space="0" w:color="auto"/>
        <w:right w:val="none" w:sz="0" w:space="0" w:color="auto"/>
      </w:divBdr>
    </w:div>
    <w:div w:id="398671201">
      <w:bodyDiv w:val="1"/>
      <w:marLeft w:val="0"/>
      <w:marRight w:val="0"/>
      <w:marTop w:val="0"/>
      <w:marBottom w:val="0"/>
      <w:divBdr>
        <w:top w:val="none" w:sz="0" w:space="0" w:color="auto"/>
        <w:left w:val="none" w:sz="0" w:space="0" w:color="auto"/>
        <w:bottom w:val="none" w:sz="0" w:space="0" w:color="auto"/>
        <w:right w:val="none" w:sz="0" w:space="0" w:color="auto"/>
      </w:divBdr>
    </w:div>
    <w:div w:id="406272787">
      <w:bodyDiv w:val="1"/>
      <w:marLeft w:val="0"/>
      <w:marRight w:val="0"/>
      <w:marTop w:val="0"/>
      <w:marBottom w:val="0"/>
      <w:divBdr>
        <w:top w:val="none" w:sz="0" w:space="0" w:color="auto"/>
        <w:left w:val="none" w:sz="0" w:space="0" w:color="auto"/>
        <w:bottom w:val="none" w:sz="0" w:space="0" w:color="auto"/>
        <w:right w:val="none" w:sz="0" w:space="0" w:color="auto"/>
      </w:divBdr>
    </w:div>
    <w:div w:id="446197805">
      <w:bodyDiv w:val="1"/>
      <w:marLeft w:val="0"/>
      <w:marRight w:val="0"/>
      <w:marTop w:val="0"/>
      <w:marBottom w:val="0"/>
      <w:divBdr>
        <w:top w:val="none" w:sz="0" w:space="0" w:color="auto"/>
        <w:left w:val="none" w:sz="0" w:space="0" w:color="auto"/>
        <w:bottom w:val="none" w:sz="0" w:space="0" w:color="auto"/>
        <w:right w:val="none" w:sz="0" w:space="0" w:color="auto"/>
      </w:divBdr>
      <w:divsChild>
        <w:div w:id="1965648681">
          <w:marLeft w:val="418"/>
          <w:marRight w:val="0"/>
          <w:marTop w:val="77"/>
          <w:marBottom w:val="77"/>
          <w:divBdr>
            <w:top w:val="none" w:sz="0" w:space="0" w:color="auto"/>
            <w:left w:val="none" w:sz="0" w:space="0" w:color="auto"/>
            <w:bottom w:val="none" w:sz="0" w:space="0" w:color="auto"/>
            <w:right w:val="none" w:sz="0" w:space="0" w:color="auto"/>
          </w:divBdr>
        </w:div>
      </w:divsChild>
    </w:div>
    <w:div w:id="489711692">
      <w:bodyDiv w:val="1"/>
      <w:marLeft w:val="0"/>
      <w:marRight w:val="0"/>
      <w:marTop w:val="0"/>
      <w:marBottom w:val="0"/>
      <w:divBdr>
        <w:top w:val="none" w:sz="0" w:space="0" w:color="auto"/>
        <w:left w:val="none" w:sz="0" w:space="0" w:color="auto"/>
        <w:bottom w:val="none" w:sz="0" w:space="0" w:color="auto"/>
        <w:right w:val="none" w:sz="0" w:space="0" w:color="auto"/>
      </w:divBdr>
    </w:div>
    <w:div w:id="514853767">
      <w:bodyDiv w:val="1"/>
      <w:marLeft w:val="0"/>
      <w:marRight w:val="0"/>
      <w:marTop w:val="0"/>
      <w:marBottom w:val="0"/>
      <w:divBdr>
        <w:top w:val="none" w:sz="0" w:space="0" w:color="auto"/>
        <w:left w:val="none" w:sz="0" w:space="0" w:color="auto"/>
        <w:bottom w:val="none" w:sz="0" w:space="0" w:color="auto"/>
        <w:right w:val="none" w:sz="0" w:space="0" w:color="auto"/>
      </w:divBdr>
    </w:div>
    <w:div w:id="520514122">
      <w:bodyDiv w:val="1"/>
      <w:marLeft w:val="0"/>
      <w:marRight w:val="0"/>
      <w:marTop w:val="0"/>
      <w:marBottom w:val="0"/>
      <w:divBdr>
        <w:top w:val="none" w:sz="0" w:space="0" w:color="auto"/>
        <w:left w:val="none" w:sz="0" w:space="0" w:color="auto"/>
        <w:bottom w:val="none" w:sz="0" w:space="0" w:color="auto"/>
        <w:right w:val="none" w:sz="0" w:space="0" w:color="auto"/>
      </w:divBdr>
    </w:div>
    <w:div w:id="553852360">
      <w:bodyDiv w:val="1"/>
      <w:marLeft w:val="0"/>
      <w:marRight w:val="0"/>
      <w:marTop w:val="0"/>
      <w:marBottom w:val="0"/>
      <w:divBdr>
        <w:top w:val="none" w:sz="0" w:space="0" w:color="auto"/>
        <w:left w:val="none" w:sz="0" w:space="0" w:color="auto"/>
        <w:bottom w:val="none" w:sz="0" w:space="0" w:color="auto"/>
        <w:right w:val="none" w:sz="0" w:space="0" w:color="auto"/>
      </w:divBdr>
    </w:div>
    <w:div w:id="620183166">
      <w:bodyDiv w:val="1"/>
      <w:marLeft w:val="0"/>
      <w:marRight w:val="0"/>
      <w:marTop w:val="0"/>
      <w:marBottom w:val="0"/>
      <w:divBdr>
        <w:top w:val="none" w:sz="0" w:space="0" w:color="auto"/>
        <w:left w:val="none" w:sz="0" w:space="0" w:color="auto"/>
        <w:bottom w:val="none" w:sz="0" w:space="0" w:color="auto"/>
        <w:right w:val="none" w:sz="0" w:space="0" w:color="auto"/>
      </w:divBdr>
    </w:div>
    <w:div w:id="702168633">
      <w:bodyDiv w:val="1"/>
      <w:marLeft w:val="0"/>
      <w:marRight w:val="0"/>
      <w:marTop w:val="0"/>
      <w:marBottom w:val="0"/>
      <w:divBdr>
        <w:top w:val="none" w:sz="0" w:space="0" w:color="auto"/>
        <w:left w:val="none" w:sz="0" w:space="0" w:color="auto"/>
        <w:bottom w:val="none" w:sz="0" w:space="0" w:color="auto"/>
        <w:right w:val="none" w:sz="0" w:space="0" w:color="auto"/>
      </w:divBdr>
    </w:div>
    <w:div w:id="733814472">
      <w:bodyDiv w:val="1"/>
      <w:marLeft w:val="0"/>
      <w:marRight w:val="0"/>
      <w:marTop w:val="0"/>
      <w:marBottom w:val="0"/>
      <w:divBdr>
        <w:top w:val="none" w:sz="0" w:space="0" w:color="auto"/>
        <w:left w:val="none" w:sz="0" w:space="0" w:color="auto"/>
        <w:bottom w:val="none" w:sz="0" w:space="0" w:color="auto"/>
        <w:right w:val="none" w:sz="0" w:space="0" w:color="auto"/>
      </w:divBdr>
    </w:div>
    <w:div w:id="793016570">
      <w:bodyDiv w:val="1"/>
      <w:marLeft w:val="0"/>
      <w:marRight w:val="0"/>
      <w:marTop w:val="0"/>
      <w:marBottom w:val="0"/>
      <w:divBdr>
        <w:top w:val="none" w:sz="0" w:space="0" w:color="auto"/>
        <w:left w:val="none" w:sz="0" w:space="0" w:color="auto"/>
        <w:bottom w:val="none" w:sz="0" w:space="0" w:color="auto"/>
        <w:right w:val="none" w:sz="0" w:space="0" w:color="auto"/>
      </w:divBdr>
    </w:div>
    <w:div w:id="816216841">
      <w:bodyDiv w:val="1"/>
      <w:marLeft w:val="0"/>
      <w:marRight w:val="0"/>
      <w:marTop w:val="0"/>
      <w:marBottom w:val="0"/>
      <w:divBdr>
        <w:top w:val="none" w:sz="0" w:space="0" w:color="auto"/>
        <w:left w:val="none" w:sz="0" w:space="0" w:color="auto"/>
        <w:bottom w:val="none" w:sz="0" w:space="0" w:color="auto"/>
        <w:right w:val="none" w:sz="0" w:space="0" w:color="auto"/>
      </w:divBdr>
    </w:div>
    <w:div w:id="857158978">
      <w:bodyDiv w:val="1"/>
      <w:marLeft w:val="0"/>
      <w:marRight w:val="0"/>
      <w:marTop w:val="0"/>
      <w:marBottom w:val="0"/>
      <w:divBdr>
        <w:top w:val="none" w:sz="0" w:space="0" w:color="auto"/>
        <w:left w:val="none" w:sz="0" w:space="0" w:color="auto"/>
        <w:bottom w:val="none" w:sz="0" w:space="0" w:color="auto"/>
        <w:right w:val="none" w:sz="0" w:space="0" w:color="auto"/>
      </w:divBdr>
    </w:div>
    <w:div w:id="892690688">
      <w:bodyDiv w:val="1"/>
      <w:marLeft w:val="0"/>
      <w:marRight w:val="0"/>
      <w:marTop w:val="0"/>
      <w:marBottom w:val="0"/>
      <w:divBdr>
        <w:top w:val="none" w:sz="0" w:space="0" w:color="auto"/>
        <w:left w:val="none" w:sz="0" w:space="0" w:color="auto"/>
        <w:bottom w:val="none" w:sz="0" w:space="0" w:color="auto"/>
        <w:right w:val="none" w:sz="0" w:space="0" w:color="auto"/>
      </w:divBdr>
      <w:divsChild>
        <w:div w:id="1219629025">
          <w:marLeft w:val="2700"/>
          <w:marRight w:val="-18000"/>
          <w:marTop w:val="0"/>
          <w:marBottom w:val="300"/>
          <w:divBdr>
            <w:top w:val="none" w:sz="0" w:space="0" w:color="D1D1D1"/>
            <w:left w:val="none" w:sz="0" w:space="0" w:color="D1D1D1"/>
            <w:bottom w:val="none" w:sz="0" w:space="0" w:color="D1D1D1"/>
            <w:right w:val="none" w:sz="0" w:space="0" w:color="D1D1D1"/>
          </w:divBdr>
        </w:div>
      </w:divsChild>
    </w:div>
    <w:div w:id="898131723">
      <w:bodyDiv w:val="1"/>
      <w:marLeft w:val="0"/>
      <w:marRight w:val="0"/>
      <w:marTop w:val="0"/>
      <w:marBottom w:val="0"/>
      <w:divBdr>
        <w:top w:val="none" w:sz="0" w:space="0" w:color="auto"/>
        <w:left w:val="none" w:sz="0" w:space="0" w:color="auto"/>
        <w:bottom w:val="none" w:sz="0" w:space="0" w:color="auto"/>
        <w:right w:val="none" w:sz="0" w:space="0" w:color="auto"/>
      </w:divBdr>
    </w:div>
    <w:div w:id="1021123400">
      <w:bodyDiv w:val="1"/>
      <w:marLeft w:val="0"/>
      <w:marRight w:val="0"/>
      <w:marTop w:val="0"/>
      <w:marBottom w:val="0"/>
      <w:divBdr>
        <w:top w:val="none" w:sz="0" w:space="0" w:color="auto"/>
        <w:left w:val="none" w:sz="0" w:space="0" w:color="auto"/>
        <w:bottom w:val="none" w:sz="0" w:space="0" w:color="auto"/>
        <w:right w:val="none" w:sz="0" w:space="0" w:color="auto"/>
      </w:divBdr>
    </w:div>
    <w:div w:id="1094396647">
      <w:bodyDiv w:val="1"/>
      <w:marLeft w:val="0"/>
      <w:marRight w:val="0"/>
      <w:marTop w:val="0"/>
      <w:marBottom w:val="0"/>
      <w:divBdr>
        <w:top w:val="none" w:sz="0" w:space="0" w:color="auto"/>
        <w:left w:val="none" w:sz="0" w:space="0" w:color="auto"/>
        <w:bottom w:val="none" w:sz="0" w:space="0" w:color="auto"/>
        <w:right w:val="none" w:sz="0" w:space="0" w:color="auto"/>
      </w:divBdr>
      <w:divsChild>
        <w:div w:id="1048526941">
          <w:marLeft w:val="0"/>
          <w:marRight w:val="0"/>
          <w:marTop w:val="0"/>
          <w:marBottom w:val="0"/>
          <w:divBdr>
            <w:top w:val="none" w:sz="0" w:space="0" w:color="auto"/>
            <w:left w:val="none" w:sz="0" w:space="0" w:color="auto"/>
            <w:bottom w:val="none" w:sz="0" w:space="0" w:color="auto"/>
            <w:right w:val="none" w:sz="0" w:space="0" w:color="auto"/>
          </w:divBdr>
        </w:div>
      </w:divsChild>
    </w:div>
    <w:div w:id="1134101768">
      <w:bodyDiv w:val="1"/>
      <w:marLeft w:val="0"/>
      <w:marRight w:val="0"/>
      <w:marTop w:val="0"/>
      <w:marBottom w:val="0"/>
      <w:divBdr>
        <w:top w:val="none" w:sz="0" w:space="0" w:color="auto"/>
        <w:left w:val="none" w:sz="0" w:space="0" w:color="auto"/>
        <w:bottom w:val="none" w:sz="0" w:space="0" w:color="auto"/>
        <w:right w:val="none" w:sz="0" w:space="0" w:color="auto"/>
      </w:divBdr>
    </w:div>
    <w:div w:id="1197348496">
      <w:bodyDiv w:val="1"/>
      <w:marLeft w:val="0"/>
      <w:marRight w:val="0"/>
      <w:marTop w:val="0"/>
      <w:marBottom w:val="0"/>
      <w:divBdr>
        <w:top w:val="none" w:sz="0" w:space="0" w:color="auto"/>
        <w:left w:val="none" w:sz="0" w:space="0" w:color="auto"/>
        <w:bottom w:val="none" w:sz="0" w:space="0" w:color="auto"/>
        <w:right w:val="none" w:sz="0" w:space="0" w:color="auto"/>
      </w:divBdr>
    </w:div>
    <w:div w:id="1207598972">
      <w:bodyDiv w:val="1"/>
      <w:marLeft w:val="0"/>
      <w:marRight w:val="0"/>
      <w:marTop w:val="0"/>
      <w:marBottom w:val="0"/>
      <w:divBdr>
        <w:top w:val="none" w:sz="0" w:space="0" w:color="auto"/>
        <w:left w:val="none" w:sz="0" w:space="0" w:color="auto"/>
        <w:bottom w:val="none" w:sz="0" w:space="0" w:color="auto"/>
        <w:right w:val="none" w:sz="0" w:space="0" w:color="auto"/>
      </w:divBdr>
    </w:div>
    <w:div w:id="1210075301">
      <w:bodyDiv w:val="1"/>
      <w:marLeft w:val="0"/>
      <w:marRight w:val="0"/>
      <w:marTop w:val="0"/>
      <w:marBottom w:val="0"/>
      <w:divBdr>
        <w:top w:val="none" w:sz="0" w:space="0" w:color="auto"/>
        <w:left w:val="none" w:sz="0" w:space="0" w:color="auto"/>
        <w:bottom w:val="none" w:sz="0" w:space="0" w:color="auto"/>
        <w:right w:val="none" w:sz="0" w:space="0" w:color="auto"/>
      </w:divBdr>
    </w:div>
    <w:div w:id="1351834941">
      <w:bodyDiv w:val="1"/>
      <w:marLeft w:val="0"/>
      <w:marRight w:val="0"/>
      <w:marTop w:val="0"/>
      <w:marBottom w:val="0"/>
      <w:divBdr>
        <w:top w:val="none" w:sz="0" w:space="0" w:color="auto"/>
        <w:left w:val="none" w:sz="0" w:space="0" w:color="auto"/>
        <w:bottom w:val="none" w:sz="0" w:space="0" w:color="auto"/>
        <w:right w:val="none" w:sz="0" w:space="0" w:color="auto"/>
      </w:divBdr>
    </w:div>
    <w:div w:id="1382092678">
      <w:bodyDiv w:val="1"/>
      <w:marLeft w:val="0"/>
      <w:marRight w:val="0"/>
      <w:marTop w:val="0"/>
      <w:marBottom w:val="0"/>
      <w:divBdr>
        <w:top w:val="none" w:sz="0" w:space="0" w:color="auto"/>
        <w:left w:val="none" w:sz="0" w:space="0" w:color="auto"/>
        <w:bottom w:val="none" w:sz="0" w:space="0" w:color="auto"/>
        <w:right w:val="none" w:sz="0" w:space="0" w:color="auto"/>
      </w:divBdr>
    </w:div>
    <w:div w:id="1431314877">
      <w:bodyDiv w:val="1"/>
      <w:marLeft w:val="0"/>
      <w:marRight w:val="0"/>
      <w:marTop w:val="0"/>
      <w:marBottom w:val="0"/>
      <w:divBdr>
        <w:top w:val="none" w:sz="0" w:space="0" w:color="auto"/>
        <w:left w:val="none" w:sz="0" w:space="0" w:color="auto"/>
        <w:bottom w:val="none" w:sz="0" w:space="0" w:color="auto"/>
        <w:right w:val="none" w:sz="0" w:space="0" w:color="auto"/>
      </w:divBdr>
    </w:div>
    <w:div w:id="1443652017">
      <w:bodyDiv w:val="1"/>
      <w:marLeft w:val="0"/>
      <w:marRight w:val="0"/>
      <w:marTop w:val="0"/>
      <w:marBottom w:val="0"/>
      <w:divBdr>
        <w:top w:val="none" w:sz="0" w:space="0" w:color="auto"/>
        <w:left w:val="none" w:sz="0" w:space="0" w:color="auto"/>
        <w:bottom w:val="none" w:sz="0" w:space="0" w:color="auto"/>
        <w:right w:val="none" w:sz="0" w:space="0" w:color="auto"/>
      </w:divBdr>
    </w:div>
    <w:div w:id="1482382847">
      <w:bodyDiv w:val="1"/>
      <w:marLeft w:val="0"/>
      <w:marRight w:val="0"/>
      <w:marTop w:val="0"/>
      <w:marBottom w:val="0"/>
      <w:divBdr>
        <w:top w:val="none" w:sz="0" w:space="0" w:color="auto"/>
        <w:left w:val="none" w:sz="0" w:space="0" w:color="auto"/>
        <w:bottom w:val="none" w:sz="0" w:space="0" w:color="auto"/>
        <w:right w:val="none" w:sz="0" w:space="0" w:color="auto"/>
      </w:divBdr>
    </w:div>
    <w:div w:id="1520393465">
      <w:bodyDiv w:val="1"/>
      <w:marLeft w:val="0"/>
      <w:marRight w:val="0"/>
      <w:marTop w:val="0"/>
      <w:marBottom w:val="0"/>
      <w:divBdr>
        <w:top w:val="none" w:sz="0" w:space="0" w:color="auto"/>
        <w:left w:val="none" w:sz="0" w:space="0" w:color="auto"/>
        <w:bottom w:val="none" w:sz="0" w:space="0" w:color="auto"/>
        <w:right w:val="none" w:sz="0" w:space="0" w:color="auto"/>
      </w:divBdr>
    </w:div>
    <w:div w:id="1553425176">
      <w:bodyDiv w:val="1"/>
      <w:marLeft w:val="0"/>
      <w:marRight w:val="0"/>
      <w:marTop w:val="0"/>
      <w:marBottom w:val="0"/>
      <w:divBdr>
        <w:top w:val="none" w:sz="0" w:space="0" w:color="auto"/>
        <w:left w:val="none" w:sz="0" w:space="0" w:color="auto"/>
        <w:bottom w:val="none" w:sz="0" w:space="0" w:color="auto"/>
        <w:right w:val="none" w:sz="0" w:space="0" w:color="auto"/>
      </w:divBdr>
    </w:div>
    <w:div w:id="1603300044">
      <w:bodyDiv w:val="1"/>
      <w:marLeft w:val="0"/>
      <w:marRight w:val="0"/>
      <w:marTop w:val="0"/>
      <w:marBottom w:val="0"/>
      <w:divBdr>
        <w:top w:val="none" w:sz="0" w:space="0" w:color="auto"/>
        <w:left w:val="none" w:sz="0" w:space="0" w:color="auto"/>
        <w:bottom w:val="none" w:sz="0" w:space="0" w:color="auto"/>
        <w:right w:val="none" w:sz="0" w:space="0" w:color="auto"/>
      </w:divBdr>
    </w:div>
    <w:div w:id="1645574681">
      <w:bodyDiv w:val="1"/>
      <w:marLeft w:val="0"/>
      <w:marRight w:val="0"/>
      <w:marTop w:val="0"/>
      <w:marBottom w:val="0"/>
      <w:divBdr>
        <w:top w:val="none" w:sz="0" w:space="0" w:color="auto"/>
        <w:left w:val="none" w:sz="0" w:space="0" w:color="auto"/>
        <w:bottom w:val="none" w:sz="0" w:space="0" w:color="auto"/>
        <w:right w:val="none" w:sz="0" w:space="0" w:color="auto"/>
      </w:divBdr>
    </w:div>
    <w:div w:id="1781870312">
      <w:bodyDiv w:val="1"/>
      <w:marLeft w:val="0"/>
      <w:marRight w:val="0"/>
      <w:marTop w:val="0"/>
      <w:marBottom w:val="0"/>
      <w:divBdr>
        <w:top w:val="none" w:sz="0" w:space="0" w:color="auto"/>
        <w:left w:val="none" w:sz="0" w:space="0" w:color="auto"/>
        <w:bottom w:val="none" w:sz="0" w:space="0" w:color="auto"/>
        <w:right w:val="none" w:sz="0" w:space="0" w:color="auto"/>
      </w:divBdr>
    </w:div>
    <w:div w:id="1783377658">
      <w:bodyDiv w:val="1"/>
      <w:marLeft w:val="0"/>
      <w:marRight w:val="0"/>
      <w:marTop w:val="0"/>
      <w:marBottom w:val="0"/>
      <w:divBdr>
        <w:top w:val="none" w:sz="0" w:space="0" w:color="auto"/>
        <w:left w:val="none" w:sz="0" w:space="0" w:color="auto"/>
        <w:bottom w:val="none" w:sz="0" w:space="0" w:color="auto"/>
        <w:right w:val="none" w:sz="0" w:space="0" w:color="auto"/>
      </w:divBdr>
    </w:div>
    <w:div w:id="1817334692">
      <w:bodyDiv w:val="1"/>
      <w:marLeft w:val="0"/>
      <w:marRight w:val="0"/>
      <w:marTop w:val="0"/>
      <w:marBottom w:val="0"/>
      <w:divBdr>
        <w:top w:val="none" w:sz="0" w:space="0" w:color="auto"/>
        <w:left w:val="none" w:sz="0" w:space="0" w:color="auto"/>
        <w:bottom w:val="none" w:sz="0" w:space="0" w:color="auto"/>
        <w:right w:val="none" w:sz="0" w:space="0" w:color="auto"/>
      </w:divBdr>
      <w:divsChild>
        <w:div w:id="1277058112">
          <w:marLeft w:val="0"/>
          <w:marRight w:val="0"/>
          <w:marTop w:val="150"/>
          <w:marBottom w:val="0"/>
          <w:divBdr>
            <w:top w:val="none" w:sz="0" w:space="0" w:color="auto"/>
            <w:left w:val="none" w:sz="0" w:space="0" w:color="auto"/>
            <w:bottom w:val="none" w:sz="0" w:space="0" w:color="auto"/>
            <w:right w:val="none" w:sz="0" w:space="0" w:color="auto"/>
          </w:divBdr>
        </w:div>
        <w:div w:id="1728525731">
          <w:marLeft w:val="0"/>
          <w:marRight w:val="0"/>
          <w:marTop w:val="150"/>
          <w:marBottom w:val="0"/>
          <w:divBdr>
            <w:top w:val="none" w:sz="0" w:space="0" w:color="auto"/>
            <w:left w:val="none" w:sz="0" w:space="0" w:color="auto"/>
            <w:bottom w:val="none" w:sz="0" w:space="0" w:color="auto"/>
            <w:right w:val="none" w:sz="0" w:space="0" w:color="auto"/>
          </w:divBdr>
        </w:div>
        <w:div w:id="1769351045">
          <w:marLeft w:val="0"/>
          <w:marRight w:val="0"/>
          <w:marTop w:val="150"/>
          <w:marBottom w:val="0"/>
          <w:divBdr>
            <w:top w:val="none" w:sz="0" w:space="0" w:color="auto"/>
            <w:left w:val="none" w:sz="0" w:space="0" w:color="auto"/>
            <w:bottom w:val="none" w:sz="0" w:space="0" w:color="auto"/>
            <w:right w:val="none" w:sz="0" w:space="0" w:color="auto"/>
          </w:divBdr>
        </w:div>
        <w:div w:id="1861509630">
          <w:marLeft w:val="0"/>
          <w:marRight w:val="0"/>
          <w:marTop w:val="150"/>
          <w:marBottom w:val="0"/>
          <w:divBdr>
            <w:top w:val="none" w:sz="0" w:space="0" w:color="auto"/>
            <w:left w:val="none" w:sz="0" w:space="0" w:color="auto"/>
            <w:bottom w:val="none" w:sz="0" w:space="0" w:color="auto"/>
            <w:right w:val="none" w:sz="0" w:space="0" w:color="auto"/>
          </w:divBdr>
        </w:div>
      </w:divsChild>
    </w:div>
    <w:div w:id="1831866677">
      <w:bodyDiv w:val="1"/>
      <w:marLeft w:val="0"/>
      <w:marRight w:val="0"/>
      <w:marTop w:val="0"/>
      <w:marBottom w:val="0"/>
      <w:divBdr>
        <w:top w:val="none" w:sz="0" w:space="0" w:color="auto"/>
        <w:left w:val="none" w:sz="0" w:space="0" w:color="auto"/>
        <w:bottom w:val="none" w:sz="0" w:space="0" w:color="auto"/>
        <w:right w:val="none" w:sz="0" w:space="0" w:color="auto"/>
      </w:divBdr>
    </w:div>
    <w:div w:id="1853832772">
      <w:bodyDiv w:val="1"/>
      <w:marLeft w:val="0"/>
      <w:marRight w:val="0"/>
      <w:marTop w:val="0"/>
      <w:marBottom w:val="0"/>
      <w:divBdr>
        <w:top w:val="none" w:sz="0" w:space="0" w:color="auto"/>
        <w:left w:val="none" w:sz="0" w:space="0" w:color="auto"/>
        <w:bottom w:val="none" w:sz="0" w:space="0" w:color="auto"/>
        <w:right w:val="none" w:sz="0" w:space="0" w:color="auto"/>
      </w:divBdr>
    </w:div>
    <w:div w:id="2019038439">
      <w:bodyDiv w:val="1"/>
      <w:marLeft w:val="0"/>
      <w:marRight w:val="0"/>
      <w:marTop w:val="0"/>
      <w:marBottom w:val="0"/>
      <w:divBdr>
        <w:top w:val="none" w:sz="0" w:space="0" w:color="auto"/>
        <w:left w:val="none" w:sz="0" w:space="0" w:color="auto"/>
        <w:bottom w:val="none" w:sz="0" w:space="0" w:color="auto"/>
        <w:right w:val="none" w:sz="0" w:space="0" w:color="auto"/>
      </w:divBdr>
    </w:div>
    <w:div w:id="2039043320">
      <w:bodyDiv w:val="1"/>
      <w:marLeft w:val="0"/>
      <w:marRight w:val="0"/>
      <w:marTop w:val="0"/>
      <w:marBottom w:val="0"/>
      <w:divBdr>
        <w:top w:val="none" w:sz="0" w:space="0" w:color="auto"/>
        <w:left w:val="none" w:sz="0" w:space="0" w:color="auto"/>
        <w:bottom w:val="none" w:sz="0" w:space="0" w:color="auto"/>
        <w:right w:val="none" w:sz="0" w:space="0" w:color="auto"/>
      </w:divBdr>
    </w:div>
    <w:div w:id="2050718517">
      <w:bodyDiv w:val="1"/>
      <w:marLeft w:val="0"/>
      <w:marRight w:val="0"/>
      <w:marTop w:val="0"/>
      <w:marBottom w:val="0"/>
      <w:divBdr>
        <w:top w:val="none" w:sz="0" w:space="0" w:color="auto"/>
        <w:left w:val="none" w:sz="0" w:space="0" w:color="auto"/>
        <w:bottom w:val="none" w:sz="0" w:space="0" w:color="auto"/>
        <w:right w:val="none" w:sz="0" w:space="0" w:color="auto"/>
      </w:divBdr>
    </w:div>
    <w:div w:id="21344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28FB7C5918AD43BD70009C7A17BECB" ma:contentTypeVersion="6" ma:contentTypeDescription="Skapa ett nytt dokument." ma:contentTypeScope="" ma:versionID="d94351721c1f8fad502112f6ffea901d">
  <xsd:schema xmlns:xsd="http://www.w3.org/2001/XMLSchema" xmlns:xs="http://www.w3.org/2001/XMLSchema" xmlns:p="http://schemas.microsoft.com/office/2006/metadata/properties" xmlns:ns2="3f812c27-3ee0-4bd5-9450-40388f9f372b" xmlns:ns3="887fec6f-910b-4860-b6d8-2899edb01f7a" targetNamespace="http://schemas.microsoft.com/office/2006/metadata/properties" ma:root="true" ma:fieldsID="2d5a98e8c9d32a1e3bb12b19efe14d8b" ns2:_="" ns3:_="">
    <xsd:import namespace="3f812c27-3ee0-4bd5-9450-40388f9f372b"/>
    <xsd:import namespace="887fec6f-910b-4860-b6d8-2899edb01f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12c27-3ee0-4bd5-9450-40388f9f3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fec6f-910b-4860-b6d8-2899edb01f7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E597-E84F-4301-83A2-963837C48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12c27-3ee0-4bd5-9450-40388f9f372b"/>
    <ds:schemaRef ds:uri="887fec6f-910b-4860-b6d8-2899edb0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18DE6-DD8C-4C6E-97A0-C622382D0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07037-B966-4E18-BBE4-0FEBC8331D16}">
  <ds:schemaRefs>
    <ds:schemaRef ds:uri="http://schemas.microsoft.com/sharepoint/v3/contenttype/forms"/>
  </ds:schemaRefs>
</ds:datastoreItem>
</file>

<file path=customXml/itemProps4.xml><?xml version="1.0" encoding="utf-8"?>
<ds:datastoreItem xmlns:ds="http://schemas.openxmlformats.org/officeDocument/2006/customXml" ds:itemID="{3D378FE7-CB2B-4F4E-A7AF-0C9BE1E5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2778</Words>
  <Characters>14727</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Mannerhagen Peter</dc:creator>
  <cp:keywords/>
  <cp:lastModifiedBy>Onatli Rojbin Emine</cp:lastModifiedBy>
  <cp:revision>2</cp:revision>
  <cp:lastPrinted>2020-03-27T19:00:00Z</cp:lastPrinted>
  <dcterms:created xsi:type="dcterms:W3CDTF">2020-09-02T11:37:00Z</dcterms:created>
  <dcterms:modified xsi:type="dcterms:W3CDTF">2020-09-02T11:37:00Z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0x0101002F28FB7C5918AD43BD70009C7A17BECB</vt:lpwstr>
  </property>
</Properties>
</file>